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50633E" w14:textId="77777777" w:rsidR="00F806B6" w:rsidRPr="00F806B6" w:rsidRDefault="00F806B6" w:rsidP="00F806B6">
      <w:pPr>
        <w:spacing w:after="150"/>
        <w:outlineLvl w:val="0"/>
        <w:rPr>
          <w:rFonts w:ascii="Helvetica Neue" w:eastAsia="Times New Roman" w:hAnsi="Helvetica Neue" w:cs="Times New Roman"/>
          <w:color w:val="2F353E"/>
          <w:kern w:val="36"/>
          <w:sz w:val="54"/>
          <w:szCs w:val="54"/>
        </w:rPr>
      </w:pPr>
      <w:r w:rsidRPr="00F806B6">
        <w:rPr>
          <w:rFonts w:ascii="Helvetica Neue" w:eastAsia="Times New Roman" w:hAnsi="Helvetica Neue" w:cs="Times New Roman"/>
          <w:color w:val="2F353E"/>
          <w:kern w:val="36"/>
          <w:sz w:val="54"/>
          <w:szCs w:val="54"/>
        </w:rPr>
        <w:t>The Seated Trunk Rotation Test</w:t>
      </w:r>
    </w:p>
    <w:p w14:paraId="40FC252E" w14:textId="77777777" w:rsidR="00F806B6" w:rsidRPr="00F806B6" w:rsidRDefault="00F806B6" w:rsidP="00F806B6">
      <w:pPr>
        <w:spacing w:after="150"/>
        <w:outlineLvl w:val="2"/>
        <w:rPr>
          <w:rFonts w:ascii="Helvetica Neue" w:eastAsia="Times New Roman" w:hAnsi="Helvetica Neue" w:cs="Times New Roman"/>
          <w:b/>
          <w:bCs/>
          <w:color w:val="2F353E"/>
          <w:sz w:val="36"/>
          <w:szCs w:val="36"/>
        </w:rPr>
      </w:pPr>
      <w:r w:rsidRPr="00F806B6">
        <w:rPr>
          <w:rFonts w:ascii="Helvetica Neue" w:eastAsia="Times New Roman" w:hAnsi="Helvetica Neue" w:cs="Times New Roman"/>
          <w:b/>
          <w:bCs/>
          <w:color w:val="2F353E"/>
          <w:sz w:val="36"/>
          <w:szCs w:val="36"/>
        </w:rPr>
        <w:t xml:space="preserve">Test Objective </w:t>
      </w:r>
      <w:proofErr w:type="gramStart"/>
      <w:r w:rsidRPr="00F806B6">
        <w:rPr>
          <w:rFonts w:ascii="Helvetica Neue" w:eastAsia="Times New Roman" w:hAnsi="Helvetica Neue" w:cs="Times New Roman"/>
          <w:b/>
          <w:bCs/>
          <w:color w:val="2F353E"/>
          <w:sz w:val="36"/>
          <w:szCs w:val="36"/>
        </w:rPr>
        <w:t>For</w:t>
      </w:r>
      <w:proofErr w:type="gramEnd"/>
      <w:r w:rsidRPr="00F806B6">
        <w:rPr>
          <w:rFonts w:ascii="Helvetica Neue" w:eastAsia="Times New Roman" w:hAnsi="Helvetica Neue" w:cs="Times New Roman"/>
          <w:b/>
          <w:bCs/>
          <w:color w:val="2F353E"/>
          <w:sz w:val="36"/>
          <w:szCs w:val="36"/>
        </w:rPr>
        <w:t xml:space="preserve"> Seated Trunk Rotation Test</w:t>
      </w:r>
    </w:p>
    <w:p w14:paraId="242B1F84" w14:textId="77777777" w:rsidR="00F806B6" w:rsidRPr="00F806B6" w:rsidRDefault="00F806B6" w:rsidP="00F806B6">
      <w:pPr>
        <w:spacing w:after="375"/>
        <w:rPr>
          <w:rFonts w:ascii="Helvetica Neue" w:eastAsia="Times New Roman" w:hAnsi="Helvetica Neue" w:cs="Times New Roman"/>
          <w:color w:val="676E76"/>
          <w:sz w:val="23"/>
          <w:szCs w:val="23"/>
        </w:rPr>
      </w:pPr>
      <w:r w:rsidRPr="00F806B6">
        <w:rPr>
          <w:rFonts w:ascii="Helvetica Neue" w:eastAsia="Times New Roman" w:hAnsi="Helvetica Neue" w:cs="Times New Roman"/>
          <w:color w:val="676E76"/>
          <w:sz w:val="23"/>
          <w:szCs w:val="23"/>
        </w:rPr>
        <w:t>The Seated Trunk Rotation Test is designed to identify how much rotational mobility is present in the thoraco-lumbar spine. Good separation between the upper and lower body is important to help generate speed and maintain a stable posture during the golf swing.</w:t>
      </w:r>
    </w:p>
    <w:p w14:paraId="2564E192" w14:textId="77777777" w:rsidR="00F806B6" w:rsidRPr="00F806B6" w:rsidRDefault="00F806B6" w:rsidP="00F806B6">
      <w:pPr>
        <w:spacing w:after="375"/>
        <w:rPr>
          <w:rFonts w:ascii="Helvetica Neue" w:eastAsia="Times New Roman" w:hAnsi="Helvetica Neue" w:cs="Times New Roman"/>
          <w:color w:val="676E76"/>
          <w:sz w:val="23"/>
          <w:szCs w:val="23"/>
        </w:rPr>
      </w:pPr>
      <w:r w:rsidRPr="00F806B6">
        <w:rPr>
          <w:rFonts w:ascii="Helvetica Neue" w:eastAsia="Times New Roman" w:hAnsi="Helvetica Neue" w:cs="Times New Roman"/>
          <w:color w:val="676E76"/>
          <w:sz w:val="23"/>
          <w:szCs w:val="23"/>
        </w:rPr>
        <w:t>Many golfers lack true thoracic spine rotation. The lack of rotation may cause them to create excessive lumbar spine rotational forces or over use the shoulder joint to compensate for limited thoracic spine mobility.</w:t>
      </w:r>
    </w:p>
    <w:p w14:paraId="2A2E76FB" w14:textId="77777777" w:rsidR="00F806B6" w:rsidRPr="00F806B6" w:rsidRDefault="00F806B6" w:rsidP="00F806B6">
      <w:pPr>
        <w:pBdr>
          <w:bottom w:val="single" w:sz="6" w:space="2" w:color="C3112E"/>
        </w:pBdr>
        <w:spacing w:after="120"/>
        <w:outlineLvl w:val="2"/>
        <w:rPr>
          <w:rFonts w:ascii="Helvetica Neue" w:eastAsia="Times New Roman" w:hAnsi="Helvetica Neue" w:cs="Times New Roman"/>
          <w:color w:val="2F353E"/>
          <w:sz w:val="36"/>
          <w:szCs w:val="36"/>
        </w:rPr>
      </w:pPr>
      <w:r w:rsidRPr="00F806B6">
        <w:rPr>
          <w:rFonts w:ascii="Helvetica Neue" w:eastAsia="Times New Roman" w:hAnsi="Helvetica Neue" w:cs="Times New Roman"/>
          <w:color w:val="2F353E"/>
          <w:sz w:val="36"/>
          <w:szCs w:val="36"/>
        </w:rPr>
        <w:t xml:space="preserve">How To Perform The Seated Trunk Rotation </w:t>
      </w:r>
      <w:proofErr w:type="gramStart"/>
      <w:r w:rsidRPr="00F806B6">
        <w:rPr>
          <w:rFonts w:ascii="Helvetica Neue" w:eastAsia="Times New Roman" w:hAnsi="Helvetica Neue" w:cs="Times New Roman"/>
          <w:color w:val="2F353E"/>
          <w:sz w:val="36"/>
          <w:szCs w:val="36"/>
        </w:rPr>
        <w:t>Test</w:t>
      </w:r>
      <w:proofErr w:type="gramEnd"/>
    </w:p>
    <w:p w14:paraId="539745F6" w14:textId="77777777" w:rsidR="00F806B6" w:rsidRPr="00F806B6" w:rsidRDefault="00F806B6" w:rsidP="00F806B6">
      <w:pPr>
        <w:spacing w:after="375"/>
        <w:rPr>
          <w:rFonts w:ascii="Helvetica Neue" w:eastAsia="Times New Roman" w:hAnsi="Helvetica Neue" w:cs="Times New Roman"/>
          <w:color w:val="676E76"/>
          <w:sz w:val="23"/>
          <w:szCs w:val="23"/>
        </w:rPr>
      </w:pPr>
      <w:r w:rsidRPr="00F806B6">
        <w:rPr>
          <w:rFonts w:ascii="Helvetica Neue" w:eastAsia="Times New Roman" w:hAnsi="Helvetica Neue" w:cs="Times New Roman"/>
          <w:color w:val="676E76"/>
          <w:sz w:val="23"/>
          <w:szCs w:val="23"/>
        </w:rPr>
        <w:t xml:space="preserve">Begin by asking the client to get into a seated position with knees and feet together, body in an upright and erect posture, and arms extended out in the “W” position supporting a bar across the shoulders. Use two clubs or shafts on the ground to make two </w:t>
      </w:r>
      <w:proofErr w:type="gramStart"/>
      <w:r w:rsidRPr="00F806B6">
        <w:rPr>
          <w:rFonts w:ascii="Helvetica Neue" w:eastAsia="Times New Roman" w:hAnsi="Helvetica Neue" w:cs="Times New Roman"/>
          <w:color w:val="676E76"/>
          <w:sz w:val="23"/>
          <w:szCs w:val="23"/>
        </w:rPr>
        <w:t>45 degree</w:t>
      </w:r>
      <w:proofErr w:type="gramEnd"/>
      <w:r w:rsidRPr="00F806B6">
        <w:rPr>
          <w:rFonts w:ascii="Helvetica Neue" w:eastAsia="Times New Roman" w:hAnsi="Helvetica Neue" w:cs="Times New Roman"/>
          <w:color w:val="676E76"/>
          <w:sz w:val="23"/>
          <w:szCs w:val="23"/>
        </w:rPr>
        <w:t xml:space="preserve"> angles to measure the players rotation. Ask the client to rotate the thorax both to the right and to the left as far as possible. See if the client can rotate past the </w:t>
      </w:r>
      <w:proofErr w:type="gramStart"/>
      <w:r w:rsidRPr="00F806B6">
        <w:rPr>
          <w:rFonts w:ascii="Helvetica Neue" w:eastAsia="Times New Roman" w:hAnsi="Helvetica Neue" w:cs="Times New Roman"/>
          <w:color w:val="676E76"/>
          <w:sz w:val="23"/>
          <w:szCs w:val="23"/>
        </w:rPr>
        <w:t>45 degree</w:t>
      </w:r>
      <w:proofErr w:type="gramEnd"/>
      <w:r w:rsidRPr="00F806B6">
        <w:rPr>
          <w:rFonts w:ascii="Helvetica Neue" w:eastAsia="Times New Roman" w:hAnsi="Helvetica Neue" w:cs="Times New Roman"/>
          <w:color w:val="676E76"/>
          <w:sz w:val="23"/>
          <w:szCs w:val="23"/>
        </w:rPr>
        <w:t xml:space="preserve"> range on both sides. Many golfers rotate their shoulder blades back and forth and it looks like they are making a good shoulder turn, but they actual lack true thoracic spine rotation. This test assesses their true thoracic rotation with their shoulder blades locked in order to get a real picture of their spinal mobility.</w:t>
      </w:r>
    </w:p>
    <w:p w14:paraId="6D63D2D8" w14:textId="77777777" w:rsidR="00F806B6" w:rsidRPr="00F806B6" w:rsidRDefault="00F806B6" w:rsidP="00F806B6">
      <w:pPr>
        <w:shd w:val="clear" w:color="auto" w:fill="FFFFFF"/>
        <w:spacing w:after="150"/>
        <w:jc w:val="center"/>
        <w:outlineLvl w:val="2"/>
        <w:rPr>
          <w:rFonts w:ascii="Helvetica Neue" w:eastAsia="Times New Roman" w:hAnsi="Helvetica Neue" w:cs="Times New Roman"/>
          <w:color w:val="2F353E"/>
          <w:sz w:val="36"/>
          <w:szCs w:val="36"/>
        </w:rPr>
      </w:pPr>
      <w:r w:rsidRPr="00F806B6">
        <w:rPr>
          <w:rFonts w:ascii="Helvetica Neue" w:eastAsia="Times New Roman" w:hAnsi="Helvetica Neue" w:cs="Times New Roman"/>
          <w:color w:val="2F353E"/>
          <w:sz w:val="36"/>
          <w:szCs w:val="36"/>
        </w:rPr>
        <w:t> Correct Testing Form</w:t>
      </w:r>
    </w:p>
    <w:p w14:paraId="299C9890" w14:textId="0029ACCB" w:rsidR="00F806B6" w:rsidRPr="00F806B6" w:rsidRDefault="00F806B6" w:rsidP="00F806B6">
      <w:pPr>
        <w:jc w:val="center"/>
        <w:rPr>
          <w:rFonts w:ascii="Helvetica Neue" w:eastAsia="Times New Roman" w:hAnsi="Helvetica Neue" w:cs="Times New Roman"/>
          <w:color w:val="676E76"/>
          <w:sz w:val="23"/>
          <w:szCs w:val="23"/>
        </w:rPr>
      </w:pPr>
      <w:r w:rsidRPr="00F806B6">
        <w:rPr>
          <w:rFonts w:ascii="Helvetica Neue" w:eastAsia="Times New Roman" w:hAnsi="Helvetica Neue" w:cs="Times New Roman"/>
          <w:color w:val="676E76"/>
          <w:sz w:val="23"/>
          <w:szCs w:val="23"/>
        </w:rPr>
        <w:lastRenderedPageBreak/>
        <w:fldChar w:fldCharType="begin"/>
      </w:r>
      <w:r w:rsidRPr="00F806B6">
        <w:rPr>
          <w:rFonts w:ascii="Helvetica Neue" w:eastAsia="Times New Roman" w:hAnsi="Helvetica Neue" w:cs="Times New Roman"/>
          <w:color w:val="676E76"/>
          <w:sz w:val="23"/>
          <w:szCs w:val="23"/>
        </w:rPr>
        <w:instrText xml:space="preserve"> INCLUDEPICTURE "/var/folders/j0/j65cg17s4qn02k_psy7btzqc0000gq/T/com.microsoft.Word/WebArchiveCopyPasteTempFiles/1043a_seated-trunk-rotation-test-good-a.png" \* MERGEFORMATINET </w:instrText>
      </w:r>
      <w:r w:rsidRPr="00F806B6">
        <w:rPr>
          <w:rFonts w:ascii="Helvetica Neue" w:eastAsia="Times New Roman" w:hAnsi="Helvetica Neue" w:cs="Times New Roman"/>
          <w:color w:val="676E76"/>
          <w:sz w:val="23"/>
          <w:szCs w:val="23"/>
        </w:rPr>
        <w:fldChar w:fldCharType="separate"/>
      </w:r>
      <w:r w:rsidRPr="00F806B6">
        <w:rPr>
          <w:rFonts w:ascii="Helvetica Neue" w:eastAsia="Times New Roman" w:hAnsi="Helvetica Neue" w:cs="Times New Roman"/>
          <w:noProof/>
          <w:color w:val="676E76"/>
          <w:sz w:val="23"/>
          <w:szCs w:val="23"/>
        </w:rPr>
        <w:drawing>
          <wp:inline distT="0" distB="0" distL="0" distR="0" wp14:anchorId="1B00F5B8" wp14:editId="1AE28C36">
            <wp:extent cx="5001895" cy="4709160"/>
            <wp:effectExtent l="0" t="0" r="0" b="2540"/>
            <wp:docPr id="4" name="Picture 4" descr="Seated Trunk Rotation 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ted Trunk Rotation Tes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01895" cy="4709160"/>
                    </a:xfrm>
                    <a:prstGeom prst="rect">
                      <a:avLst/>
                    </a:prstGeom>
                    <a:noFill/>
                    <a:ln>
                      <a:noFill/>
                    </a:ln>
                  </pic:spPr>
                </pic:pic>
              </a:graphicData>
            </a:graphic>
          </wp:inline>
        </w:drawing>
      </w:r>
      <w:r w:rsidRPr="00F806B6">
        <w:rPr>
          <w:rFonts w:ascii="Helvetica Neue" w:eastAsia="Times New Roman" w:hAnsi="Helvetica Neue" w:cs="Times New Roman"/>
          <w:color w:val="676E76"/>
          <w:sz w:val="23"/>
          <w:szCs w:val="23"/>
        </w:rPr>
        <w:fldChar w:fldCharType="end"/>
      </w:r>
    </w:p>
    <w:p w14:paraId="77959BF5" w14:textId="77777777" w:rsidR="00F806B6" w:rsidRPr="00F806B6" w:rsidRDefault="00F806B6" w:rsidP="00F806B6">
      <w:pPr>
        <w:shd w:val="clear" w:color="auto" w:fill="FFFFFF"/>
        <w:spacing w:after="150"/>
        <w:jc w:val="center"/>
        <w:outlineLvl w:val="4"/>
        <w:rPr>
          <w:rFonts w:ascii="Helvetica Neue" w:eastAsia="Times New Roman" w:hAnsi="Helvetica Neue" w:cs="Times New Roman"/>
          <w:b/>
          <w:bCs/>
          <w:color w:val="2F353E"/>
          <w:sz w:val="21"/>
          <w:szCs w:val="21"/>
        </w:rPr>
      </w:pPr>
      <w:r w:rsidRPr="00F806B6">
        <w:rPr>
          <w:rFonts w:ascii="Helvetica Neue" w:eastAsia="Times New Roman" w:hAnsi="Helvetica Neue" w:cs="Times New Roman"/>
          <w:b/>
          <w:bCs/>
          <w:color w:val="2F353E"/>
          <w:sz w:val="21"/>
          <w:szCs w:val="21"/>
        </w:rPr>
        <w:t> </w:t>
      </w:r>
    </w:p>
    <w:p w14:paraId="418D096E" w14:textId="4C2919F1" w:rsidR="00F806B6" w:rsidRPr="00F806B6" w:rsidRDefault="00F806B6" w:rsidP="00F806B6">
      <w:pPr>
        <w:jc w:val="center"/>
        <w:rPr>
          <w:rFonts w:ascii="Helvetica Neue" w:eastAsia="Times New Roman" w:hAnsi="Helvetica Neue" w:cs="Times New Roman"/>
          <w:color w:val="676E76"/>
          <w:sz w:val="23"/>
          <w:szCs w:val="23"/>
        </w:rPr>
      </w:pPr>
      <w:r w:rsidRPr="00F806B6">
        <w:rPr>
          <w:rFonts w:ascii="Helvetica Neue" w:eastAsia="Times New Roman" w:hAnsi="Helvetica Neue" w:cs="Times New Roman"/>
          <w:color w:val="676E76"/>
          <w:sz w:val="23"/>
          <w:szCs w:val="23"/>
        </w:rPr>
        <w:lastRenderedPageBreak/>
        <w:fldChar w:fldCharType="begin"/>
      </w:r>
      <w:r w:rsidRPr="00F806B6">
        <w:rPr>
          <w:rFonts w:ascii="Helvetica Neue" w:eastAsia="Times New Roman" w:hAnsi="Helvetica Neue" w:cs="Times New Roman"/>
          <w:color w:val="676E76"/>
          <w:sz w:val="23"/>
          <w:szCs w:val="23"/>
        </w:rPr>
        <w:instrText xml:space="preserve"> INCLUDEPICTURE "/var/folders/j0/j65cg17s4qn02k_psy7btzqc0000gq/T/com.microsoft.Word/WebArchiveCopyPasteTempFiles/1043a_seated-trunk-rotation-test-good-b.png" \* MERGEFORMATINET </w:instrText>
      </w:r>
      <w:r w:rsidRPr="00F806B6">
        <w:rPr>
          <w:rFonts w:ascii="Helvetica Neue" w:eastAsia="Times New Roman" w:hAnsi="Helvetica Neue" w:cs="Times New Roman"/>
          <w:color w:val="676E76"/>
          <w:sz w:val="23"/>
          <w:szCs w:val="23"/>
        </w:rPr>
        <w:fldChar w:fldCharType="separate"/>
      </w:r>
      <w:r w:rsidRPr="00F806B6">
        <w:rPr>
          <w:rFonts w:ascii="Helvetica Neue" w:eastAsia="Times New Roman" w:hAnsi="Helvetica Neue" w:cs="Times New Roman"/>
          <w:noProof/>
          <w:color w:val="676E76"/>
          <w:sz w:val="23"/>
          <w:szCs w:val="23"/>
        </w:rPr>
        <w:drawing>
          <wp:inline distT="0" distB="0" distL="0" distR="0" wp14:anchorId="0EDF4872" wp14:editId="0072B8D3">
            <wp:extent cx="5038090" cy="4709160"/>
            <wp:effectExtent l="0" t="0" r="0" b="2540"/>
            <wp:docPr id="3" name="Picture 3" descr="Seated Trunk Rotation 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ted Trunk Rotation Tes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38090" cy="4709160"/>
                    </a:xfrm>
                    <a:prstGeom prst="rect">
                      <a:avLst/>
                    </a:prstGeom>
                    <a:noFill/>
                    <a:ln>
                      <a:noFill/>
                    </a:ln>
                  </pic:spPr>
                </pic:pic>
              </a:graphicData>
            </a:graphic>
          </wp:inline>
        </w:drawing>
      </w:r>
      <w:r w:rsidRPr="00F806B6">
        <w:rPr>
          <w:rFonts w:ascii="Helvetica Neue" w:eastAsia="Times New Roman" w:hAnsi="Helvetica Neue" w:cs="Times New Roman"/>
          <w:color w:val="676E76"/>
          <w:sz w:val="23"/>
          <w:szCs w:val="23"/>
        </w:rPr>
        <w:fldChar w:fldCharType="end"/>
      </w:r>
    </w:p>
    <w:p w14:paraId="5AAF8B83" w14:textId="77777777" w:rsidR="00F806B6" w:rsidRPr="00F806B6" w:rsidRDefault="00F806B6" w:rsidP="00F806B6">
      <w:pPr>
        <w:shd w:val="clear" w:color="auto" w:fill="FFFFFF"/>
        <w:jc w:val="center"/>
        <w:outlineLvl w:val="4"/>
        <w:rPr>
          <w:rFonts w:ascii="Helvetica Neue" w:eastAsia="Times New Roman" w:hAnsi="Helvetica Neue" w:cs="Times New Roman"/>
          <w:b/>
          <w:bCs/>
          <w:color w:val="2F353E"/>
          <w:sz w:val="21"/>
          <w:szCs w:val="21"/>
        </w:rPr>
      </w:pPr>
      <w:r w:rsidRPr="00F806B6">
        <w:rPr>
          <w:rFonts w:ascii="Helvetica Neue" w:eastAsia="Times New Roman" w:hAnsi="Helvetica Neue" w:cs="Times New Roman"/>
          <w:b/>
          <w:bCs/>
          <w:color w:val="2F353E"/>
          <w:sz w:val="21"/>
          <w:szCs w:val="21"/>
        </w:rPr>
        <w:t> </w:t>
      </w:r>
    </w:p>
    <w:p w14:paraId="1B881688" w14:textId="77777777" w:rsidR="00F806B6" w:rsidRPr="00F806B6" w:rsidRDefault="00F806B6" w:rsidP="00F806B6">
      <w:pPr>
        <w:shd w:val="clear" w:color="auto" w:fill="FFFFFF"/>
        <w:spacing w:after="150"/>
        <w:jc w:val="center"/>
        <w:outlineLvl w:val="2"/>
        <w:rPr>
          <w:rFonts w:ascii="Helvetica Neue" w:eastAsia="Times New Roman" w:hAnsi="Helvetica Neue" w:cs="Times New Roman"/>
          <w:color w:val="2F353E"/>
          <w:sz w:val="36"/>
          <w:szCs w:val="36"/>
        </w:rPr>
      </w:pPr>
      <w:r w:rsidRPr="00F806B6">
        <w:rPr>
          <w:rFonts w:ascii="Helvetica Neue" w:eastAsia="Times New Roman" w:hAnsi="Helvetica Neue" w:cs="Times New Roman"/>
          <w:color w:val="2F353E"/>
          <w:sz w:val="36"/>
          <w:szCs w:val="36"/>
        </w:rPr>
        <w:t> Incorrect Testing Form</w:t>
      </w:r>
    </w:p>
    <w:p w14:paraId="4ED50F23" w14:textId="3F336B84" w:rsidR="00F806B6" w:rsidRPr="00F806B6" w:rsidRDefault="00F806B6" w:rsidP="00F806B6">
      <w:pPr>
        <w:jc w:val="center"/>
        <w:rPr>
          <w:rFonts w:ascii="Helvetica Neue" w:eastAsia="Times New Roman" w:hAnsi="Helvetica Neue" w:cs="Times New Roman"/>
          <w:color w:val="676E76"/>
          <w:sz w:val="23"/>
          <w:szCs w:val="23"/>
        </w:rPr>
      </w:pPr>
      <w:r w:rsidRPr="00F806B6">
        <w:rPr>
          <w:rFonts w:ascii="Helvetica Neue" w:eastAsia="Times New Roman" w:hAnsi="Helvetica Neue" w:cs="Times New Roman"/>
          <w:color w:val="676E76"/>
          <w:sz w:val="23"/>
          <w:szCs w:val="23"/>
        </w:rPr>
        <w:lastRenderedPageBreak/>
        <w:fldChar w:fldCharType="begin"/>
      </w:r>
      <w:r w:rsidRPr="00F806B6">
        <w:rPr>
          <w:rFonts w:ascii="Helvetica Neue" w:eastAsia="Times New Roman" w:hAnsi="Helvetica Neue" w:cs="Times New Roman"/>
          <w:color w:val="676E76"/>
          <w:sz w:val="23"/>
          <w:szCs w:val="23"/>
        </w:rPr>
        <w:instrText xml:space="preserve"> INCLUDEPICTURE "/var/folders/j0/j65cg17s4qn02k_psy7btzqc0000gq/T/com.microsoft.Word/WebArchiveCopyPasteTempFiles/1043a_seated-trunk-rotation-test-incorrect-a.png" \* MERGEFORMATINET </w:instrText>
      </w:r>
      <w:r w:rsidRPr="00F806B6">
        <w:rPr>
          <w:rFonts w:ascii="Helvetica Neue" w:eastAsia="Times New Roman" w:hAnsi="Helvetica Neue" w:cs="Times New Roman"/>
          <w:color w:val="676E76"/>
          <w:sz w:val="23"/>
          <w:szCs w:val="23"/>
        </w:rPr>
        <w:fldChar w:fldCharType="separate"/>
      </w:r>
      <w:r w:rsidRPr="00F806B6">
        <w:rPr>
          <w:rFonts w:ascii="Helvetica Neue" w:eastAsia="Times New Roman" w:hAnsi="Helvetica Neue" w:cs="Times New Roman"/>
          <w:noProof/>
          <w:color w:val="676E76"/>
          <w:sz w:val="23"/>
          <w:szCs w:val="23"/>
        </w:rPr>
        <w:drawing>
          <wp:inline distT="0" distB="0" distL="0" distR="0" wp14:anchorId="26EB0486" wp14:editId="0472B26B">
            <wp:extent cx="3630295" cy="4709160"/>
            <wp:effectExtent l="0" t="0" r="0" b="0"/>
            <wp:docPr id="2" name="Picture 2" descr="Seated Trunk Rotation 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ted Trunk Rotation Tes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30295" cy="4709160"/>
                    </a:xfrm>
                    <a:prstGeom prst="rect">
                      <a:avLst/>
                    </a:prstGeom>
                    <a:noFill/>
                    <a:ln>
                      <a:noFill/>
                    </a:ln>
                  </pic:spPr>
                </pic:pic>
              </a:graphicData>
            </a:graphic>
          </wp:inline>
        </w:drawing>
      </w:r>
      <w:r w:rsidRPr="00F806B6">
        <w:rPr>
          <w:rFonts w:ascii="Helvetica Neue" w:eastAsia="Times New Roman" w:hAnsi="Helvetica Neue" w:cs="Times New Roman"/>
          <w:color w:val="676E76"/>
          <w:sz w:val="23"/>
          <w:szCs w:val="23"/>
        </w:rPr>
        <w:fldChar w:fldCharType="end"/>
      </w:r>
    </w:p>
    <w:p w14:paraId="5EB2803D" w14:textId="77777777" w:rsidR="00F806B6" w:rsidRPr="00F806B6" w:rsidRDefault="00F806B6" w:rsidP="00F806B6">
      <w:pPr>
        <w:shd w:val="clear" w:color="auto" w:fill="FFFFFF"/>
        <w:spacing w:after="150"/>
        <w:jc w:val="center"/>
        <w:outlineLvl w:val="4"/>
        <w:rPr>
          <w:rFonts w:ascii="Helvetica Neue" w:eastAsia="Times New Roman" w:hAnsi="Helvetica Neue" w:cs="Times New Roman"/>
          <w:b/>
          <w:bCs/>
          <w:color w:val="2F353E"/>
          <w:sz w:val="21"/>
          <w:szCs w:val="21"/>
        </w:rPr>
      </w:pPr>
      <w:r w:rsidRPr="00F806B6">
        <w:rPr>
          <w:rFonts w:ascii="Helvetica Neue" w:eastAsia="Times New Roman" w:hAnsi="Helvetica Neue" w:cs="Times New Roman"/>
          <w:b/>
          <w:bCs/>
          <w:color w:val="2F353E"/>
          <w:sz w:val="21"/>
          <w:szCs w:val="21"/>
        </w:rPr>
        <w:t xml:space="preserve">Knees Have Separated Indicating Movement </w:t>
      </w:r>
      <w:proofErr w:type="gramStart"/>
      <w:r w:rsidRPr="00F806B6">
        <w:rPr>
          <w:rFonts w:ascii="Helvetica Neue" w:eastAsia="Times New Roman" w:hAnsi="Helvetica Neue" w:cs="Times New Roman"/>
          <w:b/>
          <w:bCs/>
          <w:color w:val="2F353E"/>
          <w:sz w:val="21"/>
          <w:szCs w:val="21"/>
        </w:rPr>
        <w:t>In</w:t>
      </w:r>
      <w:proofErr w:type="gramEnd"/>
      <w:r w:rsidRPr="00F806B6">
        <w:rPr>
          <w:rFonts w:ascii="Helvetica Neue" w:eastAsia="Times New Roman" w:hAnsi="Helvetica Neue" w:cs="Times New Roman"/>
          <w:b/>
          <w:bCs/>
          <w:color w:val="2F353E"/>
          <w:sz w:val="21"/>
          <w:szCs w:val="21"/>
        </w:rPr>
        <w:t xml:space="preserve"> The Pelvis</w:t>
      </w:r>
    </w:p>
    <w:p w14:paraId="00EE8BCA" w14:textId="5103A24E" w:rsidR="00F806B6" w:rsidRPr="00F806B6" w:rsidRDefault="00F806B6" w:rsidP="00F806B6">
      <w:pPr>
        <w:jc w:val="center"/>
        <w:rPr>
          <w:rFonts w:ascii="Helvetica Neue" w:eastAsia="Times New Roman" w:hAnsi="Helvetica Neue" w:cs="Times New Roman"/>
          <w:color w:val="676E76"/>
          <w:sz w:val="23"/>
          <w:szCs w:val="23"/>
        </w:rPr>
      </w:pPr>
      <w:r w:rsidRPr="00F806B6">
        <w:rPr>
          <w:rFonts w:ascii="Helvetica Neue" w:eastAsia="Times New Roman" w:hAnsi="Helvetica Neue" w:cs="Times New Roman"/>
          <w:color w:val="676E76"/>
          <w:sz w:val="23"/>
          <w:szCs w:val="23"/>
        </w:rPr>
        <w:lastRenderedPageBreak/>
        <w:fldChar w:fldCharType="begin"/>
      </w:r>
      <w:r w:rsidRPr="00F806B6">
        <w:rPr>
          <w:rFonts w:ascii="Helvetica Neue" w:eastAsia="Times New Roman" w:hAnsi="Helvetica Neue" w:cs="Times New Roman"/>
          <w:color w:val="676E76"/>
          <w:sz w:val="23"/>
          <w:szCs w:val="23"/>
        </w:rPr>
        <w:instrText xml:space="preserve"> INCLUDEPICTURE "/var/folders/j0/j65cg17s4qn02k_psy7btzqc0000gq/T/com.microsoft.Word/WebArchiveCopyPasteTempFiles/1043a_seated-trunk-rotation-test-incorrect-b.png" \* MERGEFORMATINET </w:instrText>
      </w:r>
      <w:r w:rsidRPr="00F806B6">
        <w:rPr>
          <w:rFonts w:ascii="Helvetica Neue" w:eastAsia="Times New Roman" w:hAnsi="Helvetica Neue" w:cs="Times New Roman"/>
          <w:color w:val="676E76"/>
          <w:sz w:val="23"/>
          <w:szCs w:val="23"/>
        </w:rPr>
        <w:fldChar w:fldCharType="separate"/>
      </w:r>
      <w:r w:rsidRPr="00F806B6">
        <w:rPr>
          <w:rFonts w:ascii="Helvetica Neue" w:eastAsia="Times New Roman" w:hAnsi="Helvetica Neue" w:cs="Times New Roman"/>
          <w:noProof/>
          <w:color w:val="676E76"/>
          <w:sz w:val="23"/>
          <w:szCs w:val="23"/>
        </w:rPr>
        <w:drawing>
          <wp:inline distT="0" distB="0" distL="0" distR="0" wp14:anchorId="21194A9E" wp14:editId="29B64862">
            <wp:extent cx="4873625" cy="4709160"/>
            <wp:effectExtent l="0" t="0" r="0" b="0"/>
            <wp:docPr id="1" name="Picture 1" descr="Seated Trunk Rotation 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ated Trunk Rotation 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73625" cy="4709160"/>
                    </a:xfrm>
                    <a:prstGeom prst="rect">
                      <a:avLst/>
                    </a:prstGeom>
                    <a:noFill/>
                    <a:ln>
                      <a:noFill/>
                    </a:ln>
                  </pic:spPr>
                </pic:pic>
              </a:graphicData>
            </a:graphic>
          </wp:inline>
        </w:drawing>
      </w:r>
      <w:r w:rsidRPr="00F806B6">
        <w:rPr>
          <w:rFonts w:ascii="Helvetica Neue" w:eastAsia="Times New Roman" w:hAnsi="Helvetica Neue" w:cs="Times New Roman"/>
          <w:color w:val="676E76"/>
          <w:sz w:val="23"/>
          <w:szCs w:val="23"/>
        </w:rPr>
        <w:fldChar w:fldCharType="end"/>
      </w:r>
    </w:p>
    <w:p w14:paraId="5A757FE0" w14:textId="77777777" w:rsidR="00F806B6" w:rsidRPr="00F806B6" w:rsidRDefault="00F806B6" w:rsidP="00F806B6">
      <w:pPr>
        <w:shd w:val="clear" w:color="auto" w:fill="FFFFFF"/>
        <w:jc w:val="center"/>
        <w:outlineLvl w:val="4"/>
        <w:rPr>
          <w:rFonts w:ascii="Helvetica Neue" w:eastAsia="Times New Roman" w:hAnsi="Helvetica Neue" w:cs="Times New Roman"/>
          <w:b/>
          <w:bCs/>
          <w:color w:val="2F353E"/>
          <w:sz w:val="21"/>
          <w:szCs w:val="21"/>
        </w:rPr>
      </w:pPr>
      <w:r w:rsidRPr="00F806B6">
        <w:rPr>
          <w:rFonts w:ascii="Helvetica Neue" w:eastAsia="Times New Roman" w:hAnsi="Helvetica Neue" w:cs="Times New Roman"/>
          <w:b/>
          <w:bCs/>
          <w:color w:val="2F353E"/>
          <w:sz w:val="21"/>
          <w:szCs w:val="21"/>
        </w:rPr>
        <w:t xml:space="preserve">Trunk Has Flexed </w:t>
      </w:r>
      <w:proofErr w:type="gramStart"/>
      <w:r w:rsidRPr="00F806B6">
        <w:rPr>
          <w:rFonts w:ascii="Helvetica Neue" w:eastAsia="Times New Roman" w:hAnsi="Helvetica Neue" w:cs="Times New Roman"/>
          <w:b/>
          <w:bCs/>
          <w:color w:val="2F353E"/>
          <w:sz w:val="21"/>
          <w:szCs w:val="21"/>
        </w:rPr>
        <w:t>And</w:t>
      </w:r>
      <w:proofErr w:type="gramEnd"/>
      <w:r w:rsidRPr="00F806B6">
        <w:rPr>
          <w:rFonts w:ascii="Helvetica Neue" w:eastAsia="Times New Roman" w:hAnsi="Helvetica Neue" w:cs="Times New Roman"/>
          <w:b/>
          <w:bCs/>
          <w:color w:val="2F353E"/>
          <w:sz w:val="21"/>
          <w:szCs w:val="21"/>
        </w:rPr>
        <w:t xml:space="preserve"> Hands Have Grabbed The Club To Attempt To Gain More Range Of Motion</w:t>
      </w:r>
    </w:p>
    <w:p w14:paraId="68B796C1" w14:textId="77777777" w:rsidR="00F806B6" w:rsidRPr="00F806B6" w:rsidRDefault="00F806B6" w:rsidP="00F806B6">
      <w:pPr>
        <w:pBdr>
          <w:bottom w:val="single" w:sz="6" w:space="2" w:color="C3112E"/>
        </w:pBdr>
        <w:spacing w:after="120"/>
        <w:outlineLvl w:val="2"/>
        <w:rPr>
          <w:rFonts w:ascii="Helvetica Neue" w:eastAsia="Times New Roman" w:hAnsi="Helvetica Neue" w:cs="Times New Roman"/>
          <w:color w:val="2F353E"/>
          <w:sz w:val="36"/>
          <w:szCs w:val="36"/>
        </w:rPr>
      </w:pPr>
      <w:r w:rsidRPr="00F806B6">
        <w:rPr>
          <w:rFonts w:ascii="Helvetica Neue" w:eastAsia="Times New Roman" w:hAnsi="Helvetica Neue" w:cs="Times New Roman"/>
          <w:color w:val="2F353E"/>
          <w:sz w:val="36"/>
          <w:szCs w:val="36"/>
        </w:rPr>
        <w:t xml:space="preserve">What </w:t>
      </w:r>
      <w:proofErr w:type="gramStart"/>
      <w:r w:rsidRPr="00F806B6">
        <w:rPr>
          <w:rFonts w:ascii="Helvetica Neue" w:eastAsia="Times New Roman" w:hAnsi="Helvetica Neue" w:cs="Times New Roman"/>
          <w:color w:val="2F353E"/>
          <w:sz w:val="36"/>
          <w:szCs w:val="36"/>
        </w:rPr>
        <w:t>To</w:t>
      </w:r>
      <w:proofErr w:type="gramEnd"/>
      <w:r w:rsidRPr="00F806B6">
        <w:rPr>
          <w:rFonts w:ascii="Helvetica Neue" w:eastAsia="Times New Roman" w:hAnsi="Helvetica Neue" w:cs="Times New Roman"/>
          <w:color w:val="2F353E"/>
          <w:sz w:val="36"/>
          <w:szCs w:val="36"/>
        </w:rPr>
        <w:t xml:space="preserve"> Look For In The Seated Trunk Rotation Test</w:t>
      </w:r>
    </w:p>
    <w:p w14:paraId="661F625F" w14:textId="77777777" w:rsidR="00F806B6" w:rsidRPr="00F806B6" w:rsidRDefault="00F806B6" w:rsidP="00F806B6">
      <w:pPr>
        <w:spacing w:after="375"/>
        <w:rPr>
          <w:rFonts w:ascii="Helvetica Neue" w:eastAsia="Times New Roman" w:hAnsi="Helvetica Neue" w:cs="Times New Roman"/>
          <w:color w:val="676E76"/>
          <w:sz w:val="23"/>
          <w:szCs w:val="23"/>
        </w:rPr>
      </w:pPr>
      <w:r w:rsidRPr="00F806B6">
        <w:rPr>
          <w:rFonts w:ascii="Helvetica Neue" w:eastAsia="Times New Roman" w:hAnsi="Helvetica Neue" w:cs="Times New Roman"/>
          <w:color w:val="676E76"/>
          <w:sz w:val="23"/>
          <w:szCs w:val="23"/>
        </w:rPr>
        <w:t xml:space="preserve">Ask the client to rotate their thorax as far to the right as they can without moving the feet or knees. Compare the AC Joint shoulder to shoulder to the shaft on the ground. They should be able to rotate past the </w:t>
      </w:r>
      <w:proofErr w:type="gramStart"/>
      <w:r w:rsidRPr="00F806B6">
        <w:rPr>
          <w:rFonts w:ascii="Helvetica Neue" w:eastAsia="Times New Roman" w:hAnsi="Helvetica Neue" w:cs="Times New Roman"/>
          <w:color w:val="676E76"/>
          <w:sz w:val="23"/>
          <w:szCs w:val="23"/>
        </w:rPr>
        <w:t>45 degree</w:t>
      </w:r>
      <w:proofErr w:type="gramEnd"/>
      <w:r w:rsidRPr="00F806B6">
        <w:rPr>
          <w:rFonts w:ascii="Helvetica Neue" w:eastAsia="Times New Roman" w:hAnsi="Helvetica Neue" w:cs="Times New Roman"/>
          <w:color w:val="676E76"/>
          <w:sz w:val="23"/>
          <w:szCs w:val="23"/>
        </w:rPr>
        <w:t xml:space="preserve"> mark. Typical measurements range from 45-70 degrees in both directions. Repeat on the opposite side.</w:t>
      </w:r>
    </w:p>
    <w:p w14:paraId="5D0DC4CE" w14:textId="77777777" w:rsidR="00F806B6" w:rsidRPr="00F806B6" w:rsidRDefault="00F806B6" w:rsidP="00F806B6">
      <w:pPr>
        <w:spacing w:after="375"/>
        <w:rPr>
          <w:rFonts w:ascii="Helvetica Neue" w:eastAsia="Times New Roman" w:hAnsi="Helvetica Neue" w:cs="Times New Roman"/>
          <w:color w:val="676E76"/>
          <w:sz w:val="23"/>
          <w:szCs w:val="23"/>
        </w:rPr>
      </w:pPr>
      <w:r w:rsidRPr="00F806B6">
        <w:rPr>
          <w:rFonts w:ascii="Helvetica Neue" w:eastAsia="Times New Roman" w:hAnsi="Helvetica Neue" w:cs="Times New Roman"/>
          <w:color w:val="676E76"/>
          <w:sz w:val="23"/>
          <w:szCs w:val="23"/>
        </w:rPr>
        <w:t>Watch the client’s knees and hips. It is imperative that the knees and pelvis stay still and point forward during the test.</w:t>
      </w:r>
    </w:p>
    <w:p w14:paraId="7443FB0F" w14:textId="77777777" w:rsidR="00F806B6" w:rsidRPr="00F806B6" w:rsidRDefault="00F806B6" w:rsidP="00F806B6">
      <w:pPr>
        <w:pBdr>
          <w:bottom w:val="single" w:sz="6" w:space="2" w:color="C3112E"/>
        </w:pBdr>
        <w:spacing w:after="120"/>
        <w:outlineLvl w:val="2"/>
        <w:rPr>
          <w:rFonts w:ascii="Helvetica Neue" w:eastAsia="Times New Roman" w:hAnsi="Helvetica Neue" w:cs="Times New Roman"/>
          <w:color w:val="2F353E"/>
          <w:sz w:val="36"/>
          <w:szCs w:val="36"/>
        </w:rPr>
      </w:pPr>
      <w:r w:rsidRPr="00F806B6">
        <w:rPr>
          <w:rFonts w:ascii="Helvetica Neue" w:eastAsia="Times New Roman" w:hAnsi="Helvetica Neue" w:cs="Times New Roman"/>
          <w:color w:val="2F353E"/>
          <w:sz w:val="36"/>
          <w:szCs w:val="36"/>
        </w:rPr>
        <w:t xml:space="preserve">Physical Causes </w:t>
      </w:r>
      <w:proofErr w:type="gramStart"/>
      <w:r w:rsidRPr="00F806B6">
        <w:rPr>
          <w:rFonts w:ascii="Helvetica Neue" w:eastAsia="Times New Roman" w:hAnsi="Helvetica Neue" w:cs="Times New Roman"/>
          <w:color w:val="2F353E"/>
          <w:sz w:val="36"/>
          <w:szCs w:val="36"/>
        </w:rPr>
        <w:t>For</w:t>
      </w:r>
      <w:proofErr w:type="gramEnd"/>
      <w:r w:rsidRPr="00F806B6">
        <w:rPr>
          <w:rFonts w:ascii="Helvetica Neue" w:eastAsia="Times New Roman" w:hAnsi="Helvetica Neue" w:cs="Times New Roman"/>
          <w:color w:val="2F353E"/>
          <w:sz w:val="36"/>
          <w:szCs w:val="36"/>
        </w:rPr>
        <w:t xml:space="preserve"> Limitations In The Seated Trunk Rotation Test</w:t>
      </w:r>
    </w:p>
    <w:p w14:paraId="6F0361B0" w14:textId="77777777" w:rsidR="00F806B6" w:rsidRPr="00F806B6" w:rsidRDefault="00F806B6" w:rsidP="00F806B6">
      <w:pPr>
        <w:spacing w:after="375"/>
        <w:rPr>
          <w:rFonts w:ascii="Helvetica Neue" w:eastAsia="Times New Roman" w:hAnsi="Helvetica Neue" w:cs="Times New Roman"/>
          <w:color w:val="676E76"/>
          <w:sz w:val="23"/>
          <w:szCs w:val="23"/>
        </w:rPr>
      </w:pPr>
      <w:r w:rsidRPr="00F806B6">
        <w:rPr>
          <w:rFonts w:ascii="Helvetica Neue" w:eastAsia="Times New Roman" w:hAnsi="Helvetica Neue" w:cs="Times New Roman"/>
          <w:color w:val="676E76"/>
          <w:sz w:val="23"/>
          <w:szCs w:val="23"/>
        </w:rPr>
        <w:t>When a client presents with a limitation in thorax rotation the following may be significant factors:</w:t>
      </w:r>
    </w:p>
    <w:p w14:paraId="6FC784DC" w14:textId="77777777" w:rsidR="00F806B6" w:rsidRPr="00F806B6" w:rsidRDefault="00F806B6" w:rsidP="00F806B6">
      <w:pPr>
        <w:spacing w:after="375"/>
        <w:rPr>
          <w:rFonts w:ascii="Helvetica Neue" w:eastAsia="Times New Roman" w:hAnsi="Helvetica Neue" w:cs="Times New Roman"/>
          <w:color w:val="676E76"/>
          <w:sz w:val="23"/>
          <w:szCs w:val="23"/>
        </w:rPr>
      </w:pPr>
      <w:r w:rsidRPr="00F806B6">
        <w:rPr>
          <w:rFonts w:ascii="Helvetica Neue" w:eastAsia="Times New Roman" w:hAnsi="Helvetica Neue" w:cs="Times New Roman"/>
          <w:b/>
          <w:bCs/>
          <w:color w:val="676E76"/>
          <w:sz w:val="23"/>
          <w:szCs w:val="23"/>
        </w:rPr>
        <w:t>Thoracic spine mobility </w:t>
      </w:r>
    </w:p>
    <w:p w14:paraId="5440E9BA" w14:textId="77777777" w:rsidR="00F806B6" w:rsidRPr="00F806B6" w:rsidRDefault="00F806B6" w:rsidP="00F806B6">
      <w:pPr>
        <w:numPr>
          <w:ilvl w:val="0"/>
          <w:numId w:val="1"/>
        </w:numPr>
        <w:spacing w:before="100" w:beforeAutospacing="1" w:after="120"/>
        <w:rPr>
          <w:rFonts w:ascii="Helvetica Neue" w:eastAsia="Times New Roman" w:hAnsi="Helvetica Neue" w:cs="Times New Roman"/>
          <w:color w:val="676E76"/>
          <w:sz w:val="23"/>
          <w:szCs w:val="23"/>
        </w:rPr>
      </w:pPr>
      <w:r w:rsidRPr="00F806B6">
        <w:rPr>
          <w:rFonts w:ascii="Helvetica Neue" w:eastAsia="Times New Roman" w:hAnsi="Helvetica Neue" w:cs="Times New Roman"/>
          <w:color w:val="676E76"/>
          <w:sz w:val="23"/>
          <w:szCs w:val="23"/>
        </w:rPr>
        <w:t xml:space="preserve">Any restriction in thoracic spinal mobility is going to make this test difficult to perform. Degenerative joint disease, facet subluxations or rib cage restrictions are the usual suspects! If the thoracic spine has too much kyphosis (“C” </w:t>
      </w:r>
      <w:r w:rsidRPr="00F806B6">
        <w:rPr>
          <w:rFonts w:ascii="Helvetica Neue" w:eastAsia="Times New Roman" w:hAnsi="Helvetica Neue" w:cs="Times New Roman"/>
          <w:color w:val="676E76"/>
          <w:sz w:val="23"/>
          <w:szCs w:val="23"/>
        </w:rPr>
        <w:lastRenderedPageBreak/>
        <w:t>Posture), the client's mobility will be greatly reduced since the spine is poor at flexion combined with rotation.</w:t>
      </w:r>
    </w:p>
    <w:p w14:paraId="59535D82" w14:textId="77777777" w:rsidR="00F806B6" w:rsidRPr="00F806B6" w:rsidRDefault="00F806B6" w:rsidP="00F806B6">
      <w:pPr>
        <w:spacing w:after="375"/>
        <w:rPr>
          <w:rFonts w:ascii="Helvetica Neue" w:eastAsia="Times New Roman" w:hAnsi="Helvetica Neue" w:cs="Times New Roman"/>
          <w:color w:val="676E76"/>
          <w:sz w:val="23"/>
          <w:szCs w:val="23"/>
        </w:rPr>
      </w:pPr>
      <w:r w:rsidRPr="00F806B6">
        <w:rPr>
          <w:rFonts w:ascii="Helvetica Neue" w:eastAsia="Times New Roman" w:hAnsi="Helvetica Neue" w:cs="Times New Roman"/>
          <w:b/>
          <w:bCs/>
          <w:color w:val="676E76"/>
          <w:sz w:val="23"/>
          <w:szCs w:val="23"/>
        </w:rPr>
        <w:t>Muscular and myofascial restrictions in the thorax and spinal muscles</w:t>
      </w:r>
    </w:p>
    <w:p w14:paraId="6E37355E" w14:textId="77777777" w:rsidR="00F806B6" w:rsidRPr="00F806B6" w:rsidRDefault="00F806B6" w:rsidP="00F806B6">
      <w:pPr>
        <w:numPr>
          <w:ilvl w:val="0"/>
          <w:numId w:val="2"/>
        </w:numPr>
        <w:spacing w:before="100" w:beforeAutospacing="1" w:after="120"/>
        <w:rPr>
          <w:rFonts w:ascii="Helvetica Neue" w:eastAsia="Times New Roman" w:hAnsi="Helvetica Neue" w:cs="Times New Roman"/>
          <w:color w:val="676E76"/>
          <w:sz w:val="23"/>
          <w:szCs w:val="23"/>
        </w:rPr>
      </w:pPr>
      <w:r w:rsidRPr="00F806B6">
        <w:rPr>
          <w:rFonts w:ascii="Helvetica Neue" w:eastAsia="Times New Roman" w:hAnsi="Helvetica Neue" w:cs="Times New Roman"/>
          <w:color w:val="676E76"/>
          <w:sz w:val="23"/>
          <w:szCs w:val="23"/>
        </w:rPr>
        <w:t xml:space="preserve">Any tightness or fascial restrictions of the latissimus </w:t>
      </w:r>
      <w:proofErr w:type="spellStart"/>
      <w:r w:rsidRPr="00F806B6">
        <w:rPr>
          <w:rFonts w:ascii="Helvetica Neue" w:eastAsia="Times New Roman" w:hAnsi="Helvetica Neue" w:cs="Times New Roman"/>
          <w:color w:val="676E76"/>
          <w:sz w:val="23"/>
          <w:szCs w:val="23"/>
        </w:rPr>
        <w:t>dorsi</w:t>
      </w:r>
      <w:proofErr w:type="spellEnd"/>
      <w:r w:rsidRPr="00F806B6">
        <w:rPr>
          <w:rFonts w:ascii="Helvetica Neue" w:eastAsia="Times New Roman" w:hAnsi="Helvetica Neue" w:cs="Times New Roman"/>
          <w:color w:val="676E76"/>
          <w:sz w:val="23"/>
          <w:szCs w:val="23"/>
        </w:rPr>
        <w:t>, erector spinae, multifidus, deep spinal rotators, quadratus lumborum, etc., will reduce the player’s ability to disassociate the lower body from the upper body.</w:t>
      </w:r>
    </w:p>
    <w:p w14:paraId="57073BA0" w14:textId="77777777" w:rsidR="00F806B6" w:rsidRPr="00F806B6" w:rsidRDefault="00F806B6" w:rsidP="00F806B6">
      <w:pPr>
        <w:spacing w:after="375"/>
        <w:rPr>
          <w:rFonts w:ascii="Helvetica Neue" w:eastAsia="Times New Roman" w:hAnsi="Helvetica Neue" w:cs="Times New Roman"/>
          <w:color w:val="676E76"/>
          <w:sz w:val="23"/>
          <w:szCs w:val="23"/>
        </w:rPr>
      </w:pPr>
      <w:r w:rsidRPr="00F806B6">
        <w:rPr>
          <w:rFonts w:ascii="Helvetica Neue" w:eastAsia="Times New Roman" w:hAnsi="Helvetica Neue" w:cs="Times New Roman"/>
          <w:b/>
          <w:bCs/>
          <w:color w:val="676E76"/>
          <w:sz w:val="23"/>
          <w:szCs w:val="23"/>
        </w:rPr>
        <w:t>Cervical spine mobility</w:t>
      </w:r>
    </w:p>
    <w:p w14:paraId="4B87594B" w14:textId="77777777" w:rsidR="00F806B6" w:rsidRPr="00F806B6" w:rsidRDefault="00F806B6" w:rsidP="00F806B6">
      <w:pPr>
        <w:numPr>
          <w:ilvl w:val="0"/>
          <w:numId w:val="3"/>
        </w:numPr>
        <w:spacing w:before="100" w:beforeAutospacing="1" w:after="120"/>
        <w:rPr>
          <w:rFonts w:ascii="Helvetica Neue" w:eastAsia="Times New Roman" w:hAnsi="Helvetica Neue" w:cs="Times New Roman"/>
          <w:color w:val="676E76"/>
          <w:sz w:val="23"/>
          <w:szCs w:val="23"/>
        </w:rPr>
      </w:pPr>
      <w:r w:rsidRPr="00F806B6">
        <w:rPr>
          <w:rFonts w:ascii="Helvetica Neue" w:eastAsia="Times New Roman" w:hAnsi="Helvetica Neue" w:cs="Times New Roman"/>
          <w:color w:val="676E76"/>
          <w:sz w:val="23"/>
          <w:szCs w:val="23"/>
        </w:rPr>
        <w:t>Any restriction in rotation in the cervical spine can limit the player’s ability to rotate the thorax. The cervical spine goes through 70 degrees of rotation in the average player.</w:t>
      </w:r>
    </w:p>
    <w:p w14:paraId="227968DE" w14:textId="77777777" w:rsidR="00F806B6" w:rsidRPr="00F806B6" w:rsidRDefault="00F806B6" w:rsidP="00F806B6">
      <w:pPr>
        <w:pBdr>
          <w:bottom w:val="single" w:sz="6" w:space="2" w:color="C3112E"/>
        </w:pBdr>
        <w:spacing w:after="120"/>
        <w:outlineLvl w:val="2"/>
        <w:rPr>
          <w:rFonts w:ascii="Helvetica Neue" w:eastAsia="Times New Roman" w:hAnsi="Helvetica Neue" w:cs="Times New Roman"/>
          <w:color w:val="2F353E"/>
          <w:sz w:val="36"/>
          <w:szCs w:val="36"/>
        </w:rPr>
      </w:pPr>
      <w:r w:rsidRPr="00F806B6">
        <w:rPr>
          <w:rFonts w:ascii="Helvetica Neue" w:eastAsia="Times New Roman" w:hAnsi="Helvetica Neue" w:cs="Times New Roman"/>
          <w:color w:val="2F353E"/>
          <w:sz w:val="36"/>
          <w:szCs w:val="36"/>
        </w:rPr>
        <w:t>Seated Trunk Rotation Test Pitfalls</w:t>
      </w:r>
    </w:p>
    <w:p w14:paraId="26B8BF3A" w14:textId="77777777" w:rsidR="00F806B6" w:rsidRPr="00F806B6" w:rsidRDefault="00F806B6" w:rsidP="00F806B6">
      <w:pPr>
        <w:spacing w:after="375"/>
        <w:rPr>
          <w:rFonts w:ascii="Helvetica Neue" w:eastAsia="Times New Roman" w:hAnsi="Helvetica Neue" w:cs="Times New Roman"/>
          <w:color w:val="676E76"/>
          <w:sz w:val="23"/>
          <w:szCs w:val="23"/>
        </w:rPr>
      </w:pPr>
      <w:r w:rsidRPr="00F806B6">
        <w:rPr>
          <w:rFonts w:ascii="Helvetica Neue" w:eastAsia="Times New Roman" w:hAnsi="Helvetica Neue" w:cs="Times New Roman"/>
          <w:color w:val="676E76"/>
          <w:sz w:val="23"/>
          <w:szCs w:val="23"/>
        </w:rPr>
        <w:t>When taking a client through this exam be aware of the following:</w:t>
      </w:r>
    </w:p>
    <w:p w14:paraId="188CDEDA" w14:textId="77777777" w:rsidR="00F806B6" w:rsidRPr="00F806B6" w:rsidRDefault="00F806B6" w:rsidP="00F806B6">
      <w:pPr>
        <w:numPr>
          <w:ilvl w:val="0"/>
          <w:numId w:val="4"/>
        </w:numPr>
        <w:spacing w:before="100" w:beforeAutospacing="1" w:after="120"/>
        <w:rPr>
          <w:rFonts w:ascii="Helvetica Neue" w:eastAsia="Times New Roman" w:hAnsi="Helvetica Neue" w:cs="Times New Roman"/>
          <w:color w:val="676E76"/>
          <w:sz w:val="23"/>
          <w:szCs w:val="23"/>
        </w:rPr>
      </w:pPr>
      <w:r w:rsidRPr="00F806B6">
        <w:rPr>
          <w:rFonts w:ascii="Helvetica Neue" w:eastAsia="Times New Roman" w:hAnsi="Helvetica Neue" w:cs="Times New Roman"/>
          <w:color w:val="676E76"/>
          <w:sz w:val="23"/>
          <w:szCs w:val="23"/>
        </w:rPr>
        <w:t>Monitor the knees and feet during the test because the client will tend to shift the knees apart while attempting to rotate the thorax. Lay a shaft across their thighs to help monitor.</w:t>
      </w:r>
    </w:p>
    <w:p w14:paraId="6F4E0F4F" w14:textId="77777777" w:rsidR="00F806B6" w:rsidRPr="00F806B6" w:rsidRDefault="00F806B6" w:rsidP="00F806B6">
      <w:pPr>
        <w:numPr>
          <w:ilvl w:val="0"/>
          <w:numId w:val="4"/>
        </w:numPr>
        <w:spacing w:before="100" w:beforeAutospacing="1" w:after="120"/>
        <w:rPr>
          <w:rFonts w:ascii="Helvetica Neue" w:eastAsia="Times New Roman" w:hAnsi="Helvetica Neue" w:cs="Times New Roman"/>
          <w:color w:val="676E76"/>
          <w:sz w:val="23"/>
          <w:szCs w:val="23"/>
        </w:rPr>
      </w:pPr>
      <w:r w:rsidRPr="00F806B6">
        <w:rPr>
          <w:rFonts w:ascii="Helvetica Neue" w:eastAsia="Times New Roman" w:hAnsi="Helvetica Neue" w:cs="Times New Roman"/>
          <w:color w:val="676E76"/>
          <w:sz w:val="23"/>
          <w:szCs w:val="23"/>
        </w:rPr>
        <w:t>It is OK for the client to rotate the head and neck along with the thorax since we are only testing thoracic spine mobility - not the neck.</w:t>
      </w:r>
    </w:p>
    <w:p w14:paraId="20AE39CB" w14:textId="77777777" w:rsidR="00F806B6" w:rsidRPr="00F806B6" w:rsidRDefault="00F806B6" w:rsidP="00F806B6">
      <w:pPr>
        <w:numPr>
          <w:ilvl w:val="0"/>
          <w:numId w:val="4"/>
        </w:numPr>
        <w:spacing w:before="100" w:beforeAutospacing="1" w:after="120"/>
        <w:rPr>
          <w:rFonts w:ascii="Helvetica Neue" w:eastAsia="Times New Roman" w:hAnsi="Helvetica Neue" w:cs="Times New Roman"/>
          <w:color w:val="676E76"/>
          <w:sz w:val="23"/>
          <w:szCs w:val="23"/>
        </w:rPr>
      </w:pPr>
      <w:r w:rsidRPr="00F806B6">
        <w:rPr>
          <w:rFonts w:ascii="Helvetica Neue" w:eastAsia="Times New Roman" w:hAnsi="Helvetica Neue" w:cs="Times New Roman"/>
          <w:color w:val="676E76"/>
          <w:sz w:val="23"/>
          <w:szCs w:val="23"/>
        </w:rPr>
        <w:t>Make sure the client is in a full and upright seated posture.</w:t>
      </w:r>
    </w:p>
    <w:p w14:paraId="56EBF065" w14:textId="77777777" w:rsidR="00F806B6" w:rsidRPr="00F806B6" w:rsidRDefault="00F806B6" w:rsidP="00F806B6">
      <w:pPr>
        <w:numPr>
          <w:ilvl w:val="0"/>
          <w:numId w:val="4"/>
        </w:numPr>
        <w:spacing w:before="100" w:beforeAutospacing="1" w:after="120"/>
        <w:rPr>
          <w:rFonts w:ascii="Helvetica Neue" w:eastAsia="Times New Roman" w:hAnsi="Helvetica Neue" w:cs="Times New Roman"/>
          <w:color w:val="676E76"/>
          <w:sz w:val="23"/>
          <w:szCs w:val="23"/>
        </w:rPr>
      </w:pPr>
      <w:r w:rsidRPr="00F806B6">
        <w:rPr>
          <w:rFonts w:ascii="Helvetica Neue" w:eastAsia="Times New Roman" w:hAnsi="Helvetica Neue" w:cs="Times New Roman"/>
          <w:color w:val="676E76"/>
          <w:sz w:val="23"/>
          <w:szCs w:val="23"/>
        </w:rPr>
        <w:t>Never rotate the thorax into a position of pain or discomfort.</w:t>
      </w:r>
    </w:p>
    <w:p w14:paraId="34722FC1" w14:textId="77777777" w:rsidR="00F806B6" w:rsidRPr="00F806B6" w:rsidRDefault="00F806B6" w:rsidP="00F806B6">
      <w:pPr>
        <w:shd w:val="clear" w:color="auto" w:fill="FFFFFF"/>
        <w:spacing w:after="150"/>
        <w:jc w:val="center"/>
        <w:outlineLvl w:val="2"/>
        <w:rPr>
          <w:rFonts w:ascii="Helvetica Neue" w:eastAsia="Times New Roman" w:hAnsi="Helvetica Neue" w:cs="Times New Roman"/>
          <w:b/>
          <w:bCs/>
          <w:color w:val="2F353E"/>
          <w:sz w:val="36"/>
          <w:szCs w:val="36"/>
        </w:rPr>
      </w:pPr>
      <w:r w:rsidRPr="00F806B6">
        <w:rPr>
          <w:rFonts w:ascii="Helvetica Neue" w:eastAsia="Times New Roman" w:hAnsi="Helvetica Neue" w:cs="Times New Roman"/>
          <w:b/>
          <w:bCs/>
          <w:color w:val="2F353E"/>
          <w:sz w:val="36"/>
          <w:szCs w:val="36"/>
        </w:rPr>
        <w:t> SUMMARY OF SEATED TRUNK ROTATION RESULTS (AMATEURS)</w:t>
      </w:r>
    </w:p>
    <w:p w14:paraId="1B9EC985" w14:textId="77777777" w:rsidR="00F806B6" w:rsidRPr="00F806B6" w:rsidRDefault="00F806B6" w:rsidP="00F806B6">
      <w:pPr>
        <w:shd w:val="clear" w:color="auto" w:fill="FFFFFF"/>
        <w:outlineLvl w:val="3"/>
        <w:rPr>
          <w:rFonts w:ascii="Helvetica Neue" w:eastAsia="Times New Roman" w:hAnsi="Helvetica Neue" w:cs="Times New Roman"/>
          <w:b/>
          <w:bCs/>
          <w:color w:val="2F353E"/>
          <w:sz w:val="27"/>
          <w:szCs w:val="27"/>
        </w:rPr>
      </w:pPr>
      <w:r w:rsidRPr="00F806B6">
        <w:rPr>
          <w:rFonts w:ascii="Helvetica Neue" w:eastAsia="Times New Roman" w:hAnsi="Helvetica Neue" w:cs="Times New Roman"/>
          <w:b/>
          <w:bCs/>
          <w:color w:val="2F353E"/>
          <w:sz w:val="27"/>
          <w:szCs w:val="27"/>
        </w:rPr>
        <w:t>Degrees-Right </w:t>
      </w:r>
      <w:r w:rsidRPr="00F806B6">
        <w:rPr>
          <w:rFonts w:ascii="Helvetica Neue" w:eastAsia="Times New Roman" w:hAnsi="Helvetica Neue" w:cs="Times New Roman"/>
          <w:color w:val="676E76"/>
          <w:sz w:val="20"/>
          <w:szCs w:val="20"/>
        </w:rPr>
        <w:t>Total Responses: 1254</w:t>
      </w:r>
    </w:p>
    <w:tbl>
      <w:tblPr>
        <w:tblW w:w="16620" w:type="dxa"/>
        <w:shd w:val="clear" w:color="auto" w:fill="FFFFFF"/>
        <w:tblCellMar>
          <w:top w:w="15" w:type="dxa"/>
          <w:left w:w="15" w:type="dxa"/>
          <w:bottom w:w="15" w:type="dxa"/>
          <w:right w:w="15" w:type="dxa"/>
        </w:tblCellMar>
        <w:tblLook w:val="04A0" w:firstRow="1" w:lastRow="0" w:firstColumn="1" w:lastColumn="0" w:noHBand="0" w:noVBand="1"/>
      </w:tblPr>
      <w:tblGrid>
        <w:gridCol w:w="7814"/>
        <w:gridCol w:w="4559"/>
        <w:gridCol w:w="4247"/>
      </w:tblGrid>
      <w:tr w:rsidR="00F806B6" w:rsidRPr="00F806B6" w14:paraId="39604BE3" w14:textId="77777777" w:rsidTr="00F806B6">
        <w:trPr>
          <w:tblHeader/>
        </w:trPr>
        <w:tc>
          <w:tcPr>
            <w:tcW w:w="0" w:type="auto"/>
            <w:tcBorders>
              <w:top w:val="nil"/>
              <w:bottom w:val="single" w:sz="12" w:space="0" w:color="B1B9C6"/>
            </w:tcBorders>
            <w:shd w:val="clear" w:color="auto" w:fill="2A2F37"/>
            <w:tcMar>
              <w:top w:w="120" w:type="dxa"/>
              <w:left w:w="120" w:type="dxa"/>
              <w:bottom w:w="120" w:type="dxa"/>
              <w:right w:w="120" w:type="dxa"/>
            </w:tcMar>
            <w:vAlign w:val="bottom"/>
            <w:hideMark/>
          </w:tcPr>
          <w:p w14:paraId="35A5B4F4" w14:textId="77777777" w:rsidR="00F806B6" w:rsidRPr="00F806B6" w:rsidRDefault="00F806B6" w:rsidP="00F806B6">
            <w:pPr>
              <w:spacing w:after="300"/>
              <w:rPr>
                <w:rFonts w:ascii="Times New Roman" w:eastAsia="Times New Roman" w:hAnsi="Times New Roman" w:cs="Times New Roman"/>
                <w:b/>
                <w:bCs/>
                <w:color w:val="FFFFFF"/>
              </w:rPr>
            </w:pPr>
            <w:r w:rsidRPr="00F806B6">
              <w:rPr>
                <w:rFonts w:ascii="Times New Roman" w:eastAsia="Times New Roman" w:hAnsi="Times New Roman" w:cs="Times New Roman"/>
                <w:b/>
                <w:bCs/>
                <w:color w:val="FFFFFF"/>
              </w:rPr>
              <w:t>Answer</w:t>
            </w:r>
          </w:p>
        </w:tc>
        <w:tc>
          <w:tcPr>
            <w:tcW w:w="0" w:type="auto"/>
            <w:tcBorders>
              <w:top w:val="nil"/>
              <w:bottom w:val="single" w:sz="12" w:space="0" w:color="B1B9C6"/>
            </w:tcBorders>
            <w:shd w:val="clear" w:color="auto" w:fill="2A2F37"/>
            <w:tcMar>
              <w:top w:w="120" w:type="dxa"/>
              <w:left w:w="120" w:type="dxa"/>
              <w:bottom w:w="120" w:type="dxa"/>
              <w:right w:w="120" w:type="dxa"/>
            </w:tcMar>
            <w:vAlign w:val="bottom"/>
            <w:hideMark/>
          </w:tcPr>
          <w:p w14:paraId="311BD2FA" w14:textId="77777777" w:rsidR="00F806B6" w:rsidRPr="00F806B6" w:rsidRDefault="00F806B6" w:rsidP="00F806B6">
            <w:pPr>
              <w:spacing w:after="300"/>
              <w:rPr>
                <w:rFonts w:ascii="Times New Roman" w:eastAsia="Times New Roman" w:hAnsi="Times New Roman" w:cs="Times New Roman"/>
                <w:b/>
                <w:bCs/>
                <w:color w:val="FFFFFF"/>
              </w:rPr>
            </w:pPr>
            <w:r w:rsidRPr="00F806B6">
              <w:rPr>
                <w:rFonts w:ascii="Times New Roman" w:eastAsia="Times New Roman" w:hAnsi="Times New Roman" w:cs="Times New Roman"/>
                <w:b/>
                <w:bCs/>
                <w:color w:val="FFFFFF"/>
              </w:rPr>
              <w:t># Responses</w:t>
            </w:r>
          </w:p>
        </w:tc>
        <w:tc>
          <w:tcPr>
            <w:tcW w:w="0" w:type="auto"/>
            <w:tcBorders>
              <w:top w:val="nil"/>
              <w:bottom w:val="single" w:sz="12" w:space="0" w:color="B1B9C6"/>
            </w:tcBorders>
            <w:shd w:val="clear" w:color="auto" w:fill="2A2F37"/>
            <w:tcMar>
              <w:top w:w="120" w:type="dxa"/>
              <w:left w:w="120" w:type="dxa"/>
              <w:bottom w:w="120" w:type="dxa"/>
              <w:right w:w="120" w:type="dxa"/>
            </w:tcMar>
            <w:vAlign w:val="bottom"/>
            <w:hideMark/>
          </w:tcPr>
          <w:p w14:paraId="13798E99" w14:textId="77777777" w:rsidR="00F806B6" w:rsidRPr="00F806B6" w:rsidRDefault="00F806B6" w:rsidP="00F806B6">
            <w:pPr>
              <w:spacing w:after="300"/>
              <w:rPr>
                <w:rFonts w:ascii="Times New Roman" w:eastAsia="Times New Roman" w:hAnsi="Times New Roman" w:cs="Times New Roman"/>
                <w:b/>
                <w:bCs/>
                <w:color w:val="FFFFFF"/>
              </w:rPr>
            </w:pPr>
            <w:r w:rsidRPr="00F806B6">
              <w:rPr>
                <w:rFonts w:ascii="Times New Roman" w:eastAsia="Times New Roman" w:hAnsi="Times New Roman" w:cs="Times New Roman"/>
                <w:b/>
                <w:bCs/>
                <w:color w:val="FFFFFF"/>
              </w:rPr>
              <w:t>Percentage</w:t>
            </w:r>
          </w:p>
        </w:tc>
      </w:tr>
      <w:tr w:rsidR="00F806B6" w:rsidRPr="00F806B6" w14:paraId="32122B87" w14:textId="77777777" w:rsidTr="00F806B6">
        <w:tc>
          <w:tcPr>
            <w:tcW w:w="0" w:type="auto"/>
            <w:tcBorders>
              <w:top w:val="single" w:sz="6" w:space="0" w:color="DDE1E6"/>
            </w:tcBorders>
            <w:shd w:val="clear" w:color="auto" w:fill="FFFFFF"/>
            <w:tcMar>
              <w:top w:w="120" w:type="dxa"/>
              <w:left w:w="120" w:type="dxa"/>
              <w:bottom w:w="120" w:type="dxa"/>
              <w:right w:w="120" w:type="dxa"/>
            </w:tcMar>
            <w:hideMark/>
          </w:tcPr>
          <w:p w14:paraId="3E4C282B" w14:textId="77777777" w:rsidR="00F806B6" w:rsidRPr="00F806B6" w:rsidRDefault="00F806B6" w:rsidP="00F806B6">
            <w:pPr>
              <w:spacing w:after="300"/>
              <w:rPr>
                <w:rFonts w:ascii="Times New Roman" w:eastAsia="Times New Roman" w:hAnsi="Times New Roman" w:cs="Times New Roman"/>
              </w:rPr>
            </w:pPr>
            <w:r w:rsidRPr="00F806B6">
              <w:rPr>
                <w:rFonts w:ascii="Times New Roman" w:eastAsia="Times New Roman" w:hAnsi="Times New Roman" w:cs="Times New Roman"/>
              </w:rPr>
              <w:t>Less than 11 degrees</w:t>
            </w:r>
          </w:p>
        </w:tc>
        <w:tc>
          <w:tcPr>
            <w:tcW w:w="0" w:type="auto"/>
            <w:tcBorders>
              <w:top w:val="single" w:sz="6" w:space="0" w:color="DDE1E6"/>
            </w:tcBorders>
            <w:shd w:val="clear" w:color="auto" w:fill="FFFFFF"/>
            <w:tcMar>
              <w:top w:w="120" w:type="dxa"/>
              <w:left w:w="120" w:type="dxa"/>
              <w:bottom w:w="120" w:type="dxa"/>
              <w:right w:w="120" w:type="dxa"/>
            </w:tcMar>
            <w:hideMark/>
          </w:tcPr>
          <w:p w14:paraId="0AADD842" w14:textId="77777777" w:rsidR="00F806B6" w:rsidRPr="00F806B6" w:rsidRDefault="00F806B6" w:rsidP="00F806B6">
            <w:pPr>
              <w:spacing w:after="300"/>
              <w:rPr>
                <w:rFonts w:ascii="Times New Roman" w:eastAsia="Times New Roman" w:hAnsi="Times New Roman" w:cs="Times New Roman"/>
              </w:rPr>
            </w:pPr>
            <w:r w:rsidRPr="00F806B6">
              <w:rPr>
                <w:rFonts w:ascii="Times New Roman" w:eastAsia="Times New Roman" w:hAnsi="Times New Roman" w:cs="Times New Roman"/>
              </w:rPr>
              <w:t>37</w:t>
            </w:r>
          </w:p>
        </w:tc>
        <w:tc>
          <w:tcPr>
            <w:tcW w:w="0" w:type="auto"/>
            <w:tcBorders>
              <w:top w:val="single" w:sz="6" w:space="0" w:color="DDE1E6"/>
            </w:tcBorders>
            <w:shd w:val="clear" w:color="auto" w:fill="FFFFFF"/>
            <w:tcMar>
              <w:top w:w="120" w:type="dxa"/>
              <w:left w:w="120" w:type="dxa"/>
              <w:bottom w:w="120" w:type="dxa"/>
              <w:right w:w="120" w:type="dxa"/>
            </w:tcMar>
            <w:hideMark/>
          </w:tcPr>
          <w:p w14:paraId="4A4E1F43" w14:textId="77777777" w:rsidR="00F806B6" w:rsidRPr="00F806B6" w:rsidRDefault="00F806B6" w:rsidP="00F806B6">
            <w:pPr>
              <w:spacing w:after="300"/>
              <w:rPr>
                <w:rFonts w:ascii="Times New Roman" w:eastAsia="Times New Roman" w:hAnsi="Times New Roman" w:cs="Times New Roman"/>
              </w:rPr>
            </w:pPr>
            <w:r w:rsidRPr="00F806B6">
              <w:rPr>
                <w:rFonts w:ascii="Times New Roman" w:eastAsia="Times New Roman" w:hAnsi="Times New Roman" w:cs="Times New Roman"/>
              </w:rPr>
              <w:t>3.0%</w:t>
            </w:r>
          </w:p>
        </w:tc>
      </w:tr>
      <w:tr w:rsidR="00F806B6" w:rsidRPr="00F806B6" w14:paraId="1C1D7887" w14:textId="77777777" w:rsidTr="00F806B6">
        <w:tc>
          <w:tcPr>
            <w:tcW w:w="0" w:type="auto"/>
            <w:tcBorders>
              <w:top w:val="single" w:sz="6" w:space="0" w:color="DDE1E6"/>
            </w:tcBorders>
            <w:shd w:val="clear" w:color="auto" w:fill="FFFFFF"/>
            <w:tcMar>
              <w:top w:w="120" w:type="dxa"/>
              <w:left w:w="120" w:type="dxa"/>
              <w:bottom w:w="120" w:type="dxa"/>
              <w:right w:w="120" w:type="dxa"/>
            </w:tcMar>
            <w:hideMark/>
          </w:tcPr>
          <w:p w14:paraId="7E1C99E1" w14:textId="77777777" w:rsidR="00F806B6" w:rsidRPr="00F806B6" w:rsidRDefault="00F806B6" w:rsidP="00F806B6">
            <w:pPr>
              <w:spacing w:after="300"/>
              <w:rPr>
                <w:rFonts w:ascii="Times New Roman" w:eastAsia="Times New Roman" w:hAnsi="Times New Roman" w:cs="Times New Roman"/>
              </w:rPr>
            </w:pPr>
            <w:r w:rsidRPr="00F806B6">
              <w:rPr>
                <w:rFonts w:ascii="Times New Roman" w:eastAsia="Times New Roman" w:hAnsi="Times New Roman" w:cs="Times New Roman"/>
              </w:rPr>
              <w:t>11-20 degrees</w:t>
            </w:r>
          </w:p>
        </w:tc>
        <w:tc>
          <w:tcPr>
            <w:tcW w:w="0" w:type="auto"/>
            <w:tcBorders>
              <w:top w:val="single" w:sz="6" w:space="0" w:color="DDE1E6"/>
            </w:tcBorders>
            <w:shd w:val="clear" w:color="auto" w:fill="FFFFFF"/>
            <w:tcMar>
              <w:top w:w="120" w:type="dxa"/>
              <w:left w:w="120" w:type="dxa"/>
              <w:bottom w:w="120" w:type="dxa"/>
              <w:right w:w="120" w:type="dxa"/>
            </w:tcMar>
            <w:hideMark/>
          </w:tcPr>
          <w:p w14:paraId="2A4843A7" w14:textId="77777777" w:rsidR="00F806B6" w:rsidRPr="00F806B6" w:rsidRDefault="00F806B6" w:rsidP="00F806B6">
            <w:pPr>
              <w:spacing w:after="300"/>
              <w:rPr>
                <w:rFonts w:ascii="Times New Roman" w:eastAsia="Times New Roman" w:hAnsi="Times New Roman" w:cs="Times New Roman"/>
              </w:rPr>
            </w:pPr>
            <w:r w:rsidRPr="00F806B6">
              <w:rPr>
                <w:rFonts w:ascii="Times New Roman" w:eastAsia="Times New Roman" w:hAnsi="Times New Roman" w:cs="Times New Roman"/>
              </w:rPr>
              <w:t>2</w:t>
            </w:r>
          </w:p>
        </w:tc>
        <w:tc>
          <w:tcPr>
            <w:tcW w:w="0" w:type="auto"/>
            <w:tcBorders>
              <w:top w:val="single" w:sz="6" w:space="0" w:color="DDE1E6"/>
            </w:tcBorders>
            <w:shd w:val="clear" w:color="auto" w:fill="FFFFFF"/>
            <w:tcMar>
              <w:top w:w="120" w:type="dxa"/>
              <w:left w:w="120" w:type="dxa"/>
              <w:bottom w:w="120" w:type="dxa"/>
              <w:right w:w="120" w:type="dxa"/>
            </w:tcMar>
            <w:hideMark/>
          </w:tcPr>
          <w:p w14:paraId="31581B56" w14:textId="77777777" w:rsidR="00F806B6" w:rsidRPr="00F806B6" w:rsidRDefault="00F806B6" w:rsidP="00F806B6">
            <w:pPr>
              <w:spacing w:after="300"/>
              <w:rPr>
                <w:rFonts w:ascii="Times New Roman" w:eastAsia="Times New Roman" w:hAnsi="Times New Roman" w:cs="Times New Roman"/>
              </w:rPr>
            </w:pPr>
            <w:r w:rsidRPr="00F806B6">
              <w:rPr>
                <w:rFonts w:ascii="Times New Roman" w:eastAsia="Times New Roman" w:hAnsi="Times New Roman" w:cs="Times New Roman"/>
              </w:rPr>
              <w:t>0.2%</w:t>
            </w:r>
          </w:p>
        </w:tc>
      </w:tr>
      <w:tr w:rsidR="00F806B6" w:rsidRPr="00F806B6" w14:paraId="3AF48B89" w14:textId="77777777" w:rsidTr="00F806B6">
        <w:tc>
          <w:tcPr>
            <w:tcW w:w="0" w:type="auto"/>
            <w:tcBorders>
              <w:top w:val="single" w:sz="6" w:space="0" w:color="DDE1E6"/>
            </w:tcBorders>
            <w:shd w:val="clear" w:color="auto" w:fill="FFFFFF"/>
            <w:tcMar>
              <w:top w:w="120" w:type="dxa"/>
              <w:left w:w="120" w:type="dxa"/>
              <w:bottom w:w="120" w:type="dxa"/>
              <w:right w:w="120" w:type="dxa"/>
            </w:tcMar>
            <w:hideMark/>
          </w:tcPr>
          <w:p w14:paraId="31A5950E" w14:textId="77777777" w:rsidR="00F806B6" w:rsidRPr="00F806B6" w:rsidRDefault="00F806B6" w:rsidP="00F806B6">
            <w:pPr>
              <w:spacing w:after="300"/>
              <w:rPr>
                <w:rFonts w:ascii="Times New Roman" w:eastAsia="Times New Roman" w:hAnsi="Times New Roman" w:cs="Times New Roman"/>
              </w:rPr>
            </w:pPr>
            <w:r w:rsidRPr="00F806B6">
              <w:rPr>
                <w:rFonts w:ascii="Times New Roman" w:eastAsia="Times New Roman" w:hAnsi="Times New Roman" w:cs="Times New Roman"/>
              </w:rPr>
              <w:t>21-30 degrees</w:t>
            </w:r>
          </w:p>
        </w:tc>
        <w:tc>
          <w:tcPr>
            <w:tcW w:w="0" w:type="auto"/>
            <w:tcBorders>
              <w:top w:val="single" w:sz="6" w:space="0" w:color="DDE1E6"/>
            </w:tcBorders>
            <w:shd w:val="clear" w:color="auto" w:fill="FFFFFF"/>
            <w:tcMar>
              <w:top w:w="120" w:type="dxa"/>
              <w:left w:w="120" w:type="dxa"/>
              <w:bottom w:w="120" w:type="dxa"/>
              <w:right w:w="120" w:type="dxa"/>
            </w:tcMar>
            <w:hideMark/>
          </w:tcPr>
          <w:p w14:paraId="385414E6" w14:textId="77777777" w:rsidR="00F806B6" w:rsidRPr="00F806B6" w:rsidRDefault="00F806B6" w:rsidP="00F806B6">
            <w:pPr>
              <w:spacing w:after="300"/>
              <w:rPr>
                <w:rFonts w:ascii="Times New Roman" w:eastAsia="Times New Roman" w:hAnsi="Times New Roman" w:cs="Times New Roman"/>
              </w:rPr>
            </w:pPr>
            <w:r w:rsidRPr="00F806B6">
              <w:rPr>
                <w:rFonts w:ascii="Times New Roman" w:eastAsia="Times New Roman" w:hAnsi="Times New Roman" w:cs="Times New Roman"/>
              </w:rPr>
              <w:t>22</w:t>
            </w:r>
          </w:p>
        </w:tc>
        <w:tc>
          <w:tcPr>
            <w:tcW w:w="0" w:type="auto"/>
            <w:tcBorders>
              <w:top w:val="single" w:sz="6" w:space="0" w:color="DDE1E6"/>
            </w:tcBorders>
            <w:shd w:val="clear" w:color="auto" w:fill="FFFFFF"/>
            <w:tcMar>
              <w:top w:w="120" w:type="dxa"/>
              <w:left w:w="120" w:type="dxa"/>
              <w:bottom w:w="120" w:type="dxa"/>
              <w:right w:w="120" w:type="dxa"/>
            </w:tcMar>
            <w:hideMark/>
          </w:tcPr>
          <w:p w14:paraId="0CB29B17" w14:textId="77777777" w:rsidR="00F806B6" w:rsidRPr="00F806B6" w:rsidRDefault="00F806B6" w:rsidP="00F806B6">
            <w:pPr>
              <w:spacing w:after="300"/>
              <w:rPr>
                <w:rFonts w:ascii="Times New Roman" w:eastAsia="Times New Roman" w:hAnsi="Times New Roman" w:cs="Times New Roman"/>
              </w:rPr>
            </w:pPr>
            <w:r w:rsidRPr="00F806B6">
              <w:rPr>
                <w:rFonts w:ascii="Times New Roman" w:eastAsia="Times New Roman" w:hAnsi="Times New Roman" w:cs="Times New Roman"/>
              </w:rPr>
              <w:t>1.8%</w:t>
            </w:r>
          </w:p>
        </w:tc>
      </w:tr>
      <w:tr w:rsidR="00F806B6" w:rsidRPr="00F806B6" w14:paraId="72684C78" w14:textId="77777777" w:rsidTr="00F806B6">
        <w:tc>
          <w:tcPr>
            <w:tcW w:w="0" w:type="auto"/>
            <w:tcBorders>
              <w:top w:val="single" w:sz="6" w:space="0" w:color="DDE1E6"/>
            </w:tcBorders>
            <w:shd w:val="clear" w:color="auto" w:fill="FFFFFF"/>
            <w:tcMar>
              <w:top w:w="120" w:type="dxa"/>
              <w:left w:w="120" w:type="dxa"/>
              <w:bottom w:w="120" w:type="dxa"/>
              <w:right w:w="120" w:type="dxa"/>
            </w:tcMar>
            <w:hideMark/>
          </w:tcPr>
          <w:p w14:paraId="5299D9DD" w14:textId="77777777" w:rsidR="00F806B6" w:rsidRPr="00F806B6" w:rsidRDefault="00F806B6" w:rsidP="00F806B6">
            <w:pPr>
              <w:spacing w:after="300"/>
              <w:rPr>
                <w:rFonts w:ascii="Times New Roman" w:eastAsia="Times New Roman" w:hAnsi="Times New Roman" w:cs="Times New Roman"/>
              </w:rPr>
            </w:pPr>
            <w:r w:rsidRPr="00F806B6">
              <w:rPr>
                <w:rFonts w:ascii="Times New Roman" w:eastAsia="Times New Roman" w:hAnsi="Times New Roman" w:cs="Times New Roman"/>
              </w:rPr>
              <w:t>31-40 degrees</w:t>
            </w:r>
          </w:p>
        </w:tc>
        <w:tc>
          <w:tcPr>
            <w:tcW w:w="0" w:type="auto"/>
            <w:tcBorders>
              <w:top w:val="single" w:sz="6" w:space="0" w:color="DDE1E6"/>
            </w:tcBorders>
            <w:shd w:val="clear" w:color="auto" w:fill="FFFFFF"/>
            <w:tcMar>
              <w:top w:w="120" w:type="dxa"/>
              <w:left w:w="120" w:type="dxa"/>
              <w:bottom w:w="120" w:type="dxa"/>
              <w:right w:w="120" w:type="dxa"/>
            </w:tcMar>
            <w:hideMark/>
          </w:tcPr>
          <w:p w14:paraId="7347DDFB" w14:textId="77777777" w:rsidR="00F806B6" w:rsidRPr="00F806B6" w:rsidRDefault="00F806B6" w:rsidP="00F806B6">
            <w:pPr>
              <w:spacing w:after="300"/>
              <w:rPr>
                <w:rFonts w:ascii="Times New Roman" w:eastAsia="Times New Roman" w:hAnsi="Times New Roman" w:cs="Times New Roman"/>
              </w:rPr>
            </w:pPr>
            <w:r w:rsidRPr="00F806B6">
              <w:rPr>
                <w:rFonts w:ascii="Times New Roman" w:eastAsia="Times New Roman" w:hAnsi="Times New Roman" w:cs="Times New Roman"/>
              </w:rPr>
              <w:t>67</w:t>
            </w:r>
          </w:p>
        </w:tc>
        <w:tc>
          <w:tcPr>
            <w:tcW w:w="0" w:type="auto"/>
            <w:tcBorders>
              <w:top w:val="single" w:sz="6" w:space="0" w:color="DDE1E6"/>
            </w:tcBorders>
            <w:shd w:val="clear" w:color="auto" w:fill="FFFFFF"/>
            <w:tcMar>
              <w:top w:w="120" w:type="dxa"/>
              <w:left w:w="120" w:type="dxa"/>
              <w:bottom w:w="120" w:type="dxa"/>
              <w:right w:w="120" w:type="dxa"/>
            </w:tcMar>
            <w:hideMark/>
          </w:tcPr>
          <w:p w14:paraId="271BD933" w14:textId="77777777" w:rsidR="00F806B6" w:rsidRPr="00F806B6" w:rsidRDefault="00F806B6" w:rsidP="00F806B6">
            <w:pPr>
              <w:spacing w:after="300"/>
              <w:rPr>
                <w:rFonts w:ascii="Times New Roman" w:eastAsia="Times New Roman" w:hAnsi="Times New Roman" w:cs="Times New Roman"/>
              </w:rPr>
            </w:pPr>
            <w:r w:rsidRPr="00F806B6">
              <w:rPr>
                <w:rFonts w:ascii="Times New Roman" w:eastAsia="Times New Roman" w:hAnsi="Times New Roman" w:cs="Times New Roman"/>
              </w:rPr>
              <w:t>5.3%</w:t>
            </w:r>
          </w:p>
        </w:tc>
      </w:tr>
      <w:tr w:rsidR="00F806B6" w:rsidRPr="00F806B6" w14:paraId="668A9E46" w14:textId="77777777" w:rsidTr="00F806B6">
        <w:tc>
          <w:tcPr>
            <w:tcW w:w="0" w:type="auto"/>
            <w:tcBorders>
              <w:top w:val="single" w:sz="6" w:space="0" w:color="DDE1E6"/>
            </w:tcBorders>
            <w:shd w:val="clear" w:color="auto" w:fill="FFFFFF"/>
            <w:tcMar>
              <w:top w:w="120" w:type="dxa"/>
              <w:left w:w="120" w:type="dxa"/>
              <w:bottom w:w="120" w:type="dxa"/>
              <w:right w:w="120" w:type="dxa"/>
            </w:tcMar>
            <w:hideMark/>
          </w:tcPr>
          <w:p w14:paraId="264A9AB8" w14:textId="77777777" w:rsidR="00F806B6" w:rsidRPr="00F806B6" w:rsidRDefault="00F806B6" w:rsidP="00F806B6">
            <w:pPr>
              <w:spacing w:after="300"/>
              <w:rPr>
                <w:rFonts w:ascii="Times New Roman" w:eastAsia="Times New Roman" w:hAnsi="Times New Roman" w:cs="Times New Roman"/>
              </w:rPr>
            </w:pPr>
            <w:r w:rsidRPr="00F806B6">
              <w:rPr>
                <w:rFonts w:ascii="Times New Roman" w:eastAsia="Times New Roman" w:hAnsi="Times New Roman" w:cs="Times New Roman"/>
              </w:rPr>
              <w:t>41-50 degrees</w:t>
            </w:r>
          </w:p>
        </w:tc>
        <w:tc>
          <w:tcPr>
            <w:tcW w:w="0" w:type="auto"/>
            <w:tcBorders>
              <w:top w:val="single" w:sz="6" w:space="0" w:color="DDE1E6"/>
            </w:tcBorders>
            <w:shd w:val="clear" w:color="auto" w:fill="FFFFFF"/>
            <w:tcMar>
              <w:top w:w="120" w:type="dxa"/>
              <w:left w:w="120" w:type="dxa"/>
              <w:bottom w:w="120" w:type="dxa"/>
              <w:right w:w="120" w:type="dxa"/>
            </w:tcMar>
            <w:hideMark/>
          </w:tcPr>
          <w:p w14:paraId="171E59E4" w14:textId="77777777" w:rsidR="00F806B6" w:rsidRPr="00F806B6" w:rsidRDefault="00F806B6" w:rsidP="00F806B6">
            <w:pPr>
              <w:spacing w:after="300"/>
              <w:rPr>
                <w:rFonts w:ascii="Times New Roman" w:eastAsia="Times New Roman" w:hAnsi="Times New Roman" w:cs="Times New Roman"/>
              </w:rPr>
            </w:pPr>
            <w:r w:rsidRPr="00F806B6">
              <w:rPr>
                <w:rFonts w:ascii="Times New Roman" w:eastAsia="Times New Roman" w:hAnsi="Times New Roman" w:cs="Times New Roman"/>
              </w:rPr>
              <w:t>207</w:t>
            </w:r>
          </w:p>
        </w:tc>
        <w:tc>
          <w:tcPr>
            <w:tcW w:w="0" w:type="auto"/>
            <w:tcBorders>
              <w:top w:val="single" w:sz="6" w:space="0" w:color="DDE1E6"/>
            </w:tcBorders>
            <w:shd w:val="clear" w:color="auto" w:fill="FFFFFF"/>
            <w:tcMar>
              <w:top w:w="120" w:type="dxa"/>
              <w:left w:w="120" w:type="dxa"/>
              <w:bottom w:w="120" w:type="dxa"/>
              <w:right w:w="120" w:type="dxa"/>
            </w:tcMar>
            <w:hideMark/>
          </w:tcPr>
          <w:p w14:paraId="026B3987" w14:textId="77777777" w:rsidR="00F806B6" w:rsidRPr="00F806B6" w:rsidRDefault="00F806B6" w:rsidP="00F806B6">
            <w:pPr>
              <w:spacing w:after="300"/>
              <w:rPr>
                <w:rFonts w:ascii="Times New Roman" w:eastAsia="Times New Roman" w:hAnsi="Times New Roman" w:cs="Times New Roman"/>
              </w:rPr>
            </w:pPr>
            <w:r w:rsidRPr="00F806B6">
              <w:rPr>
                <w:rFonts w:ascii="Times New Roman" w:eastAsia="Times New Roman" w:hAnsi="Times New Roman" w:cs="Times New Roman"/>
              </w:rPr>
              <w:t>16.5%</w:t>
            </w:r>
          </w:p>
        </w:tc>
      </w:tr>
      <w:tr w:rsidR="00F806B6" w:rsidRPr="00F806B6" w14:paraId="38EA29A0" w14:textId="77777777" w:rsidTr="00F806B6">
        <w:tc>
          <w:tcPr>
            <w:tcW w:w="0" w:type="auto"/>
            <w:tcBorders>
              <w:top w:val="single" w:sz="6" w:space="0" w:color="DDE1E6"/>
            </w:tcBorders>
            <w:shd w:val="clear" w:color="auto" w:fill="FFFFFF"/>
            <w:tcMar>
              <w:top w:w="120" w:type="dxa"/>
              <w:left w:w="120" w:type="dxa"/>
              <w:bottom w:w="120" w:type="dxa"/>
              <w:right w:w="120" w:type="dxa"/>
            </w:tcMar>
            <w:hideMark/>
          </w:tcPr>
          <w:p w14:paraId="6EE6C00A" w14:textId="77777777" w:rsidR="00F806B6" w:rsidRPr="00F806B6" w:rsidRDefault="00F806B6" w:rsidP="00F806B6">
            <w:pPr>
              <w:spacing w:after="300"/>
              <w:rPr>
                <w:rFonts w:ascii="Times New Roman" w:eastAsia="Times New Roman" w:hAnsi="Times New Roman" w:cs="Times New Roman"/>
              </w:rPr>
            </w:pPr>
            <w:r w:rsidRPr="00F806B6">
              <w:rPr>
                <w:rFonts w:ascii="Times New Roman" w:eastAsia="Times New Roman" w:hAnsi="Times New Roman" w:cs="Times New Roman"/>
              </w:rPr>
              <w:lastRenderedPageBreak/>
              <w:t>51-60 degrees</w:t>
            </w:r>
          </w:p>
        </w:tc>
        <w:tc>
          <w:tcPr>
            <w:tcW w:w="0" w:type="auto"/>
            <w:tcBorders>
              <w:top w:val="single" w:sz="6" w:space="0" w:color="DDE1E6"/>
            </w:tcBorders>
            <w:shd w:val="clear" w:color="auto" w:fill="FFFFFF"/>
            <w:tcMar>
              <w:top w:w="120" w:type="dxa"/>
              <w:left w:w="120" w:type="dxa"/>
              <w:bottom w:w="120" w:type="dxa"/>
              <w:right w:w="120" w:type="dxa"/>
            </w:tcMar>
            <w:hideMark/>
          </w:tcPr>
          <w:p w14:paraId="256243F5" w14:textId="77777777" w:rsidR="00F806B6" w:rsidRPr="00F806B6" w:rsidRDefault="00F806B6" w:rsidP="00F806B6">
            <w:pPr>
              <w:spacing w:after="300"/>
              <w:rPr>
                <w:rFonts w:ascii="Times New Roman" w:eastAsia="Times New Roman" w:hAnsi="Times New Roman" w:cs="Times New Roman"/>
              </w:rPr>
            </w:pPr>
            <w:r w:rsidRPr="00F806B6">
              <w:rPr>
                <w:rFonts w:ascii="Times New Roman" w:eastAsia="Times New Roman" w:hAnsi="Times New Roman" w:cs="Times New Roman"/>
              </w:rPr>
              <w:t>310</w:t>
            </w:r>
          </w:p>
        </w:tc>
        <w:tc>
          <w:tcPr>
            <w:tcW w:w="0" w:type="auto"/>
            <w:tcBorders>
              <w:top w:val="single" w:sz="6" w:space="0" w:color="DDE1E6"/>
            </w:tcBorders>
            <w:shd w:val="clear" w:color="auto" w:fill="FFFFFF"/>
            <w:tcMar>
              <w:top w:w="120" w:type="dxa"/>
              <w:left w:w="120" w:type="dxa"/>
              <w:bottom w:w="120" w:type="dxa"/>
              <w:right w:w="120" w:type="dxa"/>
            </w:tcMar>
            <w:hideMark/>
          </w:tcPr>
          <w:p w14:paraId="45D5DF73" w14:textId="77777777" w:rsidR="00F806B6" w:rsidRPr="00F806B6" w:rsidRDefault="00F806B6" w:rsidP="00F806B6">
            <w:pPr>
              <w:spacing w:after="300"/>
              <w:rPr>
                <w:rFonts w:ascii="Times New Roman" w:eastAsia="Times New Roman" w:hAnsi="Times New Roman" w:cs="Times New Roman"/>
              </w:rPr>
            </w:pPr>
            <w:r w:rsidRPr="00F806B6">
              <w:rPr>
                <w:rFonts w:ascii="Times New Roman" w:eastAsia="Times New Roman" w:hAnsi="Times New Roman" w:cs="Times New Roman"/>
              </w:rPr>
              <w:t>24.7%</w:t>
            </w:r>
          </w:p>
        </w:tc>
      </w:tr>
      <w:tr w:rsidR="00F806B6" w:rsidRPr="00F806B6" w14:paraId="5AB8F273" w14:textId="77777777" w:rsidTr="00F806B6">
        <w:tc>
          <w:tcPr>
            <w:tcW w:w="0" w:type="auto"/>
            <w:tcBorders>
              <w:top w:val="single" w:sz="6" w:space="0" w:color="DDE1E6"/>
            </w:tcBorders>
            <w:shd w:val="clear" w:color="auto" w:fill="FFFFFF"/>
            <w:tcMar>
              <w:top w:w="120" w:type="dxa"/>
              <w:left w:w="120" w:type="dxa"/>
              <w:bottom w:w="120" w:type="dxa"/>
              <w:right w:w="120" w:type="dxa"/>
            </w:tcMar>
            <w:hideMark/>
          </w:tcPr>
          <w:p w14:paraId="0A4BB9B8" w14:textId="77777777" w:rsidR="00F806B6" w:rsidRPr="00F806B6" w:rsidRDefault="00F806B6" w:rsidP="00F806B6">
            <w:pPr>
              <w:spacing w:after="300"/>
              <w:rPr>
                <w:rFonts w:ascii="Times New Roman" w:eastAsia="Times New Roman" w:hAnsi="Times New Roman" w:cs="Times New Roman"/>
              </w:rPr>
            </w:pPr>
            <w:r w:rsidRPr="00F806B6">
              <w:rPr>
                <w:rFonts w:ascii="Times New Roman" w:eastAsia="Times New Roman" w:hAnsi="Times New Roman" w:cs="Times New Roman"/>
              </w:rPr>
              <w:t>61-70 degrees</w:t>
            </w:r>
          </w:p>
        </w:tc>
        <w:tc>
          <w:tcPr>
            <w:tcW w:w="0" w:type="auto"/>
            <w:tcBorders>
              <w:top w:val="single" w:sz="6" w:space="0" w:color="DDE1E6"/>
            </w:tcBorders>
            <w:shd w:val="clear" w:color="auto" w:fill="FFFFFF"/>
            <w:tcMar>
              <w:top w:w="120" w:type="dxa"/>
              <w:left w:w="120" w:type="dxa"/>
              <w:bottom w:w="120" w:type="dxa"/>
              <w:right w:w="120" w:type="dxa"/>
            </w:tcMar>
            <w:hideMark/>
          </w:tcPr>
          <w:p w14:paraId="16206C1D" w14:textId="77777777" w:rsidR="00F806B6" w:rsidRPr="00F806B6" w:rsidRDefault="00F806B6" w:rsidP="00F806B6">
            <w:pPr>
              <w:spacing w:after="300"/>
              <w:rPr>
                <w:rFonts w:ascii="Times New Roman" w:eastAsia="Times New Roman" w:hAnsi="Times New Roman" w:cs="Times New Roman"/>
              </w:rPr>
            </w:pPr>
            <w:r w:rsidRPr="00F806B6">
              <w:rPr>
                <w:rFonts w:ascii="Times New Roman" w:eastAsia="Times New Roman" w:hAnsi="Times New Roman" w:cs="Times New Roman"/>
              </w:rPr>
              <w:t>314</w:t>
            </w:r>
          </w:p>
        </w:tc>
        <w:tc>
          <w:tcPr>
            <w:tcW w:w="0" w:type="auto"/>
            <w:tcBorders>
              <w:top w:val="single" w:sz="6" w:space="0" w:color="DDE1E6"/>
            </w:tcBorders>
            <w:shd w:val="clear" w:color="auto" w:fill="FFFFFF"/>
            <w:tcMar>
              <w:top w:w="120" w:type="dxa"/>
              <w:left w:w="120" w:type="dxa"/>
              <w:bottom w:w="120" w:type="dxa"/>
              <w:right w:w="120" w:type="dxa"/>
            </w:tcMar>
            <w:hideMark/>
          </w:tcPr>
          <w:p w14:paraId="74E044B6" w14:textId="77777777" w:rsidR="00F806B6" w:rsidRPr="00F806B6" w:rsidRDefault="00F806B6" w:rsidP="00F806B6">
            <w:pPr>
              <w:spacing w:after="300"/>
              <w:rPr>
                <w:rFonts w:ascii="Times New Roman" w:eastAsia="Times New Roman" w:hAnsi="Times New Roman" w:cs="Times New Roman"/>
              </w:rPr>
            </w:pPr>
            <w:r w:rsidRPr="00F806B6">
              <w:rPr>
                <w:rFonts w:ascii="Times New Roman" w:eastAsia="Times New Roman" w:hAnsi="Times New Roman" w:cs="Times New Roman"/>
              </w:rPr>
              <w:t>25.0%</w:t>
            </w:r>
          </w:p>
        </w:tc>
      </w:tr>
      <w:tr w:rsidR="00F806B6" w:rsidRPr="00F806B6" w14:paraId="0FEFF44F" w14:textId="77777777" w:rsidTr="00F806B6">
        <w:tc>
          <w:tcPr>
            <w:tcW w:w="0" w:type="auto"/>
            <w:tcBorders>
              <w:top w:val="single" w:sz="6" w:space="0" w:color="DDE1E6"/>
            </w:tcBorders>
            <w:shd w:val="clear" w:color="auto" w:fill="FFFFFF"/>
            <w:tcMar>
              <w:top w:w="120" w:type="dxa"/>
              <w:left w:w="120" w:type="dxa"/>
              <w:bottom w:w="120" w:type="dxa"/>
              <w:right w:w="120" w:type="dxa"/>
            </w:tcMar>
            <w:hideMark/>
          </w:tcPr>
          <w:p w14:paraId="043A1B32" w14:textId="77777777" w:rsidR="00F806B6" w:rsidRPr="00F806B6" w:rsidRDefault="00F806B6" w:rsidP="00F806B6">
            <w:pPr>
              <w:spacing w:after="300"/>
              <w:rPr>
                <w:rFonts w:ascii="Times New Roman" w:eastAsia="Times New Roman" w:hAnsi="Times New Roman" w:cs="Times New Roman"/>
              </w:rPr>
            </w:pPr>
            <w:r w:rsidRPr="00F806B6">
              <w:rPr>
                <w:rFonts w:ascii="Times New Roman" w:eastAsia="Times New Roman" w:hAnsi="Times New Roman" w:cs="Times New Roman"/>
              </w:rPr>
              <w:t>71-80 degrees</w:t>
            </w:r>
          </w:p>
        </w:tc>
        <w:tc>
          <w:tcPr>
            <w:tcW w:w="0" w:type="auto"/>
            <w:tcBorders>
              <w:top w:val="single" w:sz="6" w:space="0" w:color="DDE1E6"/>
            </w:tcBorders>
            <w:shd w:val="clear" w:color="auto" w:fill="FFFFFF"/>
            <w:tcMar>
              <w:top w:w="120" w:type="dxa"/>
              <w:left w:w="120" w:type="dxa"/>
              <w:bottom w:w="120" w:type="dxa"/>
              <w:right w:w="120" w:type="dxa"/>
            </w:tcMar>
            <w:hideMark/>
          </w:tcPr>
          <w:p w14:paraId="4431F27A" w14:textId="77777777" w:rsidR="00F806B6" w:rsidRPr="00F806B6" w:rsidRDefault="00F806B6" w:rsidP="00F806B6">
            <w:pPr>
              <w:spacing w:after="300"/>
              <w:rPr>
                <w:rFonts w:ascii="Times New Roman" w:eastAsia="Times New Roman" w:hAnsi="Times New Roman" w:cs="Times New Roman"/>
              </w:rPr>
            </w:pPr>
            <w:r w:rsidRPr="00F806B6">
              <w:rPr>
                <w:rFonts w:ascii="Times New Roman" w:eastAsia="Times New Roman" w:hAnsi="Times New Roman" w:cs="Times New Roman"/>
              </w:rPr>
              <w:t>200</w:t>
            </w:r>
          </w:p>
        </w:tc>
        <w:tc>
          <w:tcPr>
            <w:tcW w:w="0" w:type="auto"/>
            <w:tcBorders>
              <w:top w:val="single" w:sz="6" w:space="0" w:color="DDE1E6"/>
            </w:tcBorders>
            <w:shd w:val="clear" w:color="auto" w:fill="FFFFFF"/>
            <w:tcMar>
              <w:top w:w="120" w:type="dxa"/>
              <w:left w:w="120" w:type="dxa"/>
              <w:bottom w:w="120" w:type="dxa"/>
              <w:right w:w="120" w:type="dxa"/>
            </w:tcMar>
            <w:hideMark/>
          </w:tcPr>
          <w:p w14:paraId="4B301DB1" w14:textId="77777777" w:rsidR="00F806B6" w:rsidRPr="00F806B6" w:rsidRDefault="00F806B6" w:rsidP="00F806B6">
            <w:pPr>
              <w:spacing w:after="300"/>
              <w:rPr>
                <w:rFonts w:ascii="Times New Roman" w:eastAsia="Times New Roman" w:hAnsi="Times New Roman" w:cs="Times New Roman"/>
              </w:rPr>
            </w:pPr>
            <w:r w:rsidRPr="00F806B6">
              <w:rPr>
                <w:rFonts w:ascii="Times New Roman" w:eastAsia="Times New Roman" w:hAnsi="Times New Roman" w:cs="Times New Roman"/>
              </w:rPr>
              <w:t>15.9%</w:t>
            </w:r>
          </w:p>
        </w:tc>
      </w:tr>
      <w:tr w:rsidR="00F806B6" w:rsidRPr="00F806B6" w14:paraId="1C1C7B12" w14:textId="77777777" w:rsidTr="00F806B6">
        <w:tc>
          <w:tcPr>
            <w:tcW w:w="0" w:type="auto"/>
            <w:tcBorders>
              <w:top w:val="single" w:sz="6" w:space="0" w:color="DDE1E6"/>
            </w:tcBorders>
            <w:shd w:val="clear" w:color="auto" w:fill="FFFFFF"/>
            <w:tcMar>
              <w:top w:w="120" w:type="dxa"/>
              <w:left w:w="120" w:type="dxa"/>
              <w:bottom w:w="120" w:type="dxa"/>
              <w:right w:w="120" w:type="dxa"/>
            </w:tcMar>
            <w:hideMark/>
          </w:tcPr>
          <w:p w14:paraId="037C287C" w14:textId="77777777" w:rsidR="00F806B6" w:rsidRPr="00F806B6" w:rsidRDefault="00F806B6" w:rsidP="00F806B6">
            <w:pPr>
              <w:spacing w:after="300"/>
              <w:rPr>
                <w:rFonts w:ascii="Times New Roman" w:eastAsia="Times New Roman" w:hAnsi="Times New Roman" w:cs="Times New Roman"/>
              </w:rPr>
            </w:pPr>
            <w:r w:rsidRPr="00F806B6">
              <w:rPr>
                <w:rFonts w:ascii="Times New Roman" w:eastAsia="Times New Roman" w:hAnsi="Times New Roman" w:cs="Times New Roman"/>
              </w:rPr>
              <w:t>Greater than 80 degrees</w:t>
            </w:r>
          </w:p>
        </w:tc>
        <w:tc>
          <w:tcPr>
            <w:tcW w:w="0" w:type="auto"/>
            <w:tcBorders>
              <w:top w:val="single" w:sz="6" w:space="0" w:color="DDE1E6"/>
            </w:tcBorders>
            <w:shd w:val="clear" w:color="auto" w:fill="FFFFFF"/>
            <w:tcMar>
              <w:top w:w="120" w:type="dxa"/>
              <w:left w:w="120" w:type="dxa"/>
              <w:bottom w:w="120" w:type="dxa"/>
              <w:right w:w="120" w:type="dxa"/>
            </w:tcMar>
            <w:hideMark/>
          </w:tcPr>
          <w:p w14:paraId="4D29CFD9" w14:textId="77777777" w:rsidR="00F806B6" w:rsidRPr="00F806B6" w:rsidRDefault="00F806B6" w:rsidP="00F806B6">
            <w:pPr>
              <w:spacing w:after="300"/>
              <w:rPr>
                <w:rFonts w:ascii="Times New Roman" w:eastAsia="Times New Roman" w:hAnsi="Times New Roman" w:cs="Times New Roman"/>
              </w:rPr>
            </w:pPr>
            <w:r w:rsidRPr="00F806B6">
              <w:rPr>
                <w:rFonts w:ascii="Times New Roman" w:eastAsia="Times New Roman" w:hAnsi="Times New Roman" w:cs="Times New Roman"/>
              </w:rPr>
              <w:t>95</w:t>
            </w:r>
          </w:p>
        </w:tc>
        <w:tc>
          <w:tcPr>
            <w:tcW w:w="0" w:type="auto"/>
            <w:tcBorders>
              <w:top w:val="single" w:sz="6" w:space="0" w:color="DDE1E6"/>
            </w:tcBorders>
            <w:shd w:val="clear" w:color="auto" w:fill="FFFFFF"/>
            <w:tcMar>
              <w:top w:w="120" w:type="dxa"/>
              <w:left w:w="120" w:type="dxa"/>
              <w:bottom w:w="120" w:type="dxa"/>
              <w:right w:w="120" w:type="dxa"/>
            </w:tcMar>
            <w:hideMark/>
          </w:tcPr>
          <w:p w14:paraId="58179784" w14:textId="77777777" w:rsidR="00F806B6" w:rsidRPr="00F806B6" w:rsidRDefault="00F806B6" w:rsidP="00F806B6">
            <w:pPr>
              <w:spacing w:after="300"/>
              <w:rPr>
                <w:rFonts w:ascii="Times New Roman" w:eastAsia="Times New Roman" w:hAnsi="Times New Roman" w:cs="Times New Roman"/>
              </w:rPr>
            </w:pPr>
            <w:r w:rsidRPr="00F806B6">
              <w:rPr>
                <w:rFonts w:ascii="Times New Roman" w:eastAsia="Times New Roman" w:hAnsi="Times New Roman" w:cs="Times New Roman"/>
              </w:rPr>
              <w:t>7.6%</w:t>
            </w:r>
          </w:p>
        </w:tc>
      </w:tr>
    </w:tbl>
    <w:p w14:paraId="0BAA2C65" w14:textId="77777777" w:rsidR="00F806B6" w:rsidRPr="00F806B6" w:rsidRDefault="00F806B6" w:rsidP="00F806B6">
      <w:pPr>
        <w:shd w:val="clear" w:color="auto" w:fill="FFFFFF"/>
        <w:outlineLvl w:val="3"/>
        <w:rPr>
          <w:rFonts w:ascii="Helvetica Neue" w:eastAsia="Times New Roman" w:hAnsi="Helvetica Neue" w:cs="Times New Roman"/>
          <w:b/>
          <w:bCs/>
          <w:color w:val="2F353E"/>
          <w:sz w:val="27"/>
          <w:szCs w:val="27"/>
        </w:rPr>
      </w:pPr>
      <w:r w:rsidRPr="00F806B6">
        <w:rPr>
          <w:rFonts w:ascii="Helvetica Neue" w:eastAsia="Times New Roman" w:hAnsi="Helvetica Neue" w:cs="Times New Roman"/>
          <w:b/>
          <w:bCs/>
          <w:color w:val="2F353E"/>
          <w:sz w:val="27"/>
          <w:szCs w:val="27"/>
        </w:rPr>
        <w:t>Degrees-Left </w:t>
      </w:r>
      <w:r w:rsidRPr="00F806B6">
        <w:rPr>
          <w:rFonts w:ascii="Helvetica Neue" w:eastAsia="Times New Roman" w:hAnsi="Helvetica Neue" w:cs="Times New Roman"/>
          <w:color w:val="676E76"/>
          <w:sz w:val="20"/>
          <w:szCs w:val="20"/>
        </w:rPr>
        <w:t>Total Responses: 1254</w:t>
      </w:r>
    </w:p>
    <w:tbl>
      <w:tblPr>
        <w:tblW w:w="16620" w:type="dxa"/>
        <w:shd w:val="clear" w:color="auto" w:fill="FFFFFF"/>
        <w:tblCellMar>
          <w:top w:w="15" w:type="dxa"/>
          <w:left w:w="15" w:type="dxa"/>
          <w:bottom w:w="15" w:type="dxa"/>
          <w:right w:w="15" w:type="dxa"/>
        </w:tblCellMar>
        <w:tblLook w:val="04A0" w:firstRow="1" w:lastRow="0" w:firstColumn="1" w:lastColumn="0" w:noHBand="0" w:noVBand="1"/>
      </w:tblPr>
      <w:tblGrid>
        <w:gridCol w:w="7814"/>
        <w:gridCol w:w="4559"/>
        <w:gridCol w:w="4247"/>
      </w:tblGrid>
      <w:tr w:rsidR="00F806B6" w:rsidRPr="00F806B6" w14:paraId="2B2A8E17" w14:textId="77777777" w:rsidTr="00F806B6">
        <w:trPr>
          <w:tblHeader/>
        </w:trPr>
        <w:tc>
          <w:tcPr>
            <w:tcW w:w="0" w:type="auto"/>
            <w:tcBorders>
              <w:top w:val="nil"/>
              <w:bottom w:val="single" w:sz="12" w:space="0" w:color="B1B9C6"/>
            </w:tcBorders>
            <w:shd w:val="clear" w:color="auto" w:fill="2A2F37"/>
            <w:tcMar>
              <w:top w:w="120" w:type="dxa"/>
              <w:left w:w="120" w:type="dxa"/>
              <w:bottom w:w="120" w:type="dxa"/>
              <w:right w:w="120" w:type="dxa"/>
            </w:tcMar>
            <w:vAlign w:val="bottom"/>
            <w:hideMark/>
          </w:tcPr>
          <w:p w14:paraId="1A75E3C7" w14:textId="77777777" w:rsidR="00F806B6" w:rsidRPr="00F806B6" w:rsidRDefault="00F806B6" w:rsidP="00F806B6">
            <w:pPr>
              <w:rPr>
                <w:rFonts w:ascii="Times New Roman" w:eastAsia="Times New Roman" w:hAnsi="Times New Roman" w:cs="Times New Roman"/>
                <w:b/>
                <w:bCs/>
                <w:color w:val="FFFFFF"/>
              </w:rPr>
            </w:pPr>
            <w:r w:rsidRPr="00F806B6">
              <w:rPr>
                <w:rFonts w:ascii="Times New Roman" w:eastAsia="Times New Roman" w:hAnsi="Times New Roman" w:cs="Times New Roman"/>
                <w:b/>
                <w:bCs/>
                <w:color w:val="FFFFFF"/>
              </w:rPr>
              <w:t>Answer</w:t>
            </w:r>
          </w:p>
        </w:tc>
        <w:tc>
          <w:tcPr>
            <w:tcW w:w="0" w:type="auto"/>
            <w:tcBorders>
              <w:top w:val="nil"/>
              <w:bottom w:val="single" w:sz="12" w:space="0" w:color="B1B9C6"/>
            </w:tcBorders>
            <w:shd w:val="clear" w:color="auto" w:fill="2A2F37"/>
            <w:tcMar>
              <w:top w:w="120" w:type="dxa"/>
              <w:left w:w="120" w:type="dxa"/>
              <w:bottom w:w="120" w:type="dxa"/>
              <w:right w:w="120" w:type="dxa"/>
            </w:tcMar>
            <w:vAlign w:val="bottom"/>
            <w:hideMark/>
          </w:tcPr>
          <w:p w14:paraId="37B00EE7" w14:textId="77777777" w:rsidR="00F806B6" w:rsidRPr="00F806B6" w:rsidRDefault="00F806B6" w:rsidP="00F806B6">
            <w:pPr>
              <w:rPr>
                <w:rFonts w:ascii="Times New Roman" w:eastAsia="Times New Roman" w:hAnsi="Times New Roman" w:cs="Times New Roman"/>
                <w:b/>
                <w:bCs/>
                <w:color w:val="FFFFFF"/>
              </w:rPr>
            </w:pPr>
            <w:r w:rsidRPr="00F806B6">
              <w:rPr>
                <w:rFonts w:ascii="Times New Roman" w:eastAsia="Times New Roman" w:hAnsi="Times New Roman" w:cs="Times New Roman"/>
                <w:b/>
                <w:bCs/>
                <w:color w:val="FFFFFF"/>
              </w:rPr>
              <w:t># Responses</w:t>
            </w:r>
          </w:p>
        </w:tc>
        <w:tc>
          <w:tcPr>
            <w:tcW w:w="0" w:type="auto"/>
            <w:tcBorders>
              <w:top w:val="nil"/>
              <w:bottom w:val="single" w:sz="12" w:space="0" w:color="B1B9C6"/>
            </w:tcBorders>
            <w:shd w:val="clear" w:color="auto" w:fill="2A2F37"/>
            <w:tcMar>
              <w:top w:w="120" w:type="dxa"/>
              <w:left w:w="120" w:type="dxa"/>
              <w:bottom w:w="120" w:type="dxa"/>
              <w:right w:w="120" w:type="dxa"/>
            </w:tcMar>
            <w:vAlign w:val="bottom"/>
            <w:hideMark/>
          </w:tcPr>
          <w:p w14:paraId="783883F0" w14:textId="77777777" w:rsidR="00F806B6" w:rsidRPr="00F806B6" w:rsidRDefault="00F806B6" w:rsidP="00F806B6">
            <w:pPr>
              <w:rPr>
                <w:rFonts w:ascii="Times New Roman" w:eastAsia="Times New Roman" w:hAnsi="Times New Roman" w:cs="Times New Roman"/>
                <w:b/>
                <w:bCs/>
                <w:color w:val="FFFFFF"/>
              </w:rPr>
            </w:pPr>
            <w:r w:rsidRPr="00F806B6">
              <w:rPr>
                <w:rFonts w:ascii="Times New Roman" w:eastAsia="Times New Roman" w:hAnsi="Times New Roman" w:cs="Times New Roman"/>
                <w:b/>
                <w:bCs/>
                <w:color w:val="FFFFFF"/>
              </w:rPr>
              <w:t>Percentage</w:t>
            </w:r>
          </w:p>
        </w:tc>
      </w:tr>
      <w:tr w:rsidR="00F806B6" w:rsidRPr="00F806B6" w14:paraId="44A5BD11" w14:textId="77777777" w:rsidTr="00F806B6">
        <w:tc>
          <w:tcPr>
            <w:tcW w:w="0" w:type="auto"/>
            <w:tcBorders>
              <w:top w:val="single" w:sz="6" w:space="0" w:color="DDE1E6"/>
            </w:tcBorders>
            <w:shd w:val="clear" w:color="auto" w:fill="FFFFFF"/>
            <w:tcMar>
              <w:top w:w="120" w:type="dxa"/>
              <w:left w:w="120" w:type="dxa"/>
              <w:bottom w:w="120" w:type="dxa"/>
              <w:right w:w="120" w:type="dxa"/>
            </w:tcMar>
            <w:hideMark/>
          </w:tcPr>
          <w:p w14:paraId="1A99E498" w14:textId="77777777" w:rsidR="00F806B6" w:rsidRPr="00F806B6" w:rsidRDefault="00F806B6" w:rsidP="00F806B6">
            <w:pPr>
              <w:rPr>
                <w:rFonts w:ascii="Times New Roman" w:eastAsia="Times New Roman" w:hAnsi="Times New Roman" w:cs="Times New Roman"/>
              </w:rPr>
            </w:pPr>
            <w:r w:rsidRPr="00F806B6">
              <w:rPr>
                <w:rFonts w:ascii="Times New Roman" w:eastAsia="Times New Roman" w:hAnsi="Times New Roman" w:cs="Times New Roman"/>
              </w:rPr>
              <w:t>Less than 11 degrees</w:t>
            </w:r>
          </w:p>
        </w:tc>
        <w:tc>
          <w:tcPr>
            <w:tcW w:w="0" w:type="auto"/>
            <w:tcBorders>
              <w:top w:val="single" w:sz="6" w:space="0" w:color="DDE1E6"/>
            </w:tcBorders>
            <w:shd w:val="clear" w:color="auto" w:fill="FFFFFF"/>
            <w:tcMar>
              <w:top w:w="120" w:type="dxa"/>
              <w:left w:w="120" w:type="dxa"/>
              <w:bottom w:w="120" w:type="dxa"/>
              <w:right w:w="120" w:type="dxa"/>
            </w:tcMar>
            <w:hideMark/>
          </w:tcPr>
          <w:p w14:paraId="1CE365B3" w14:textId="77777777" w:rsidR="00F806B6" w:rsidRPr="00F806B6" w:rsidRDefault="00F806B6" w:rsidP="00F806B6">
            <w:pPr>
              <w:rPr>
                <w:rFonts w:ascii="Times New Roman" w:eastAsia="Times New Roman" w:hAnsi="Times New Roman" w:cs="Times New Roman"/>
              </w:rPr>
            </w:pPr>
            <w:r w:rsidRPr="00F806B6">
              <w:rPr>
                <w:rFonts w:ascii="Times New Roman" w:eastAsia="Times New Roman" w:hAnsi="Times New Roman" w:cs="Times New Roman"/>
              </w:rPr>
              <w:t>37</w:t>
            </w:r>
          </w:p>
        </w:tc>
        <w:tc>
          <w:tcPr>
            <w:tcW w:w="0" w:type="auto"/>
            <w:tcBorders>
              <w:top w:val="single" w:sz="6" w:space="0" w:color="DDE1E6"/>
            </w:tcBorders>
            <w:shd w:val="clear" w:color="auto" w:fill="FFFFFF"/>
            <w:tcMar>
              <w:top w:w="120" w:type="dxa"/>
              <w:left w:w="120" w:type="dxa"/>
              <w:bottom w:w="120" w:type="dxa"/>
              <w:right w:w="120" w:type="dxa"/>
            </w:tcMar>
            <w:hideMark/>
          </w:tcPr>
          <w:p w14:paraId="5AC14CA2" w14:textId="77777777" w:rsidR="00F806B6" w:rsidRPr="00F806B6" w:rsidRDefault="00F806B6" w:rsidP="00F806B6">
            <w:pPr>
              <w:rPr>
                <w:rFonts w:ascii="Times New Roman" w:eastAsia="Times New Roman" w:hAnsi="Times New Roman" w:cs="Times New Roman"/>
              </w:rPr>
            </w:pPr>
            <w:r w:rsidRPr="00F806B6">
              <w:rPr>
                <w:rFonts w:ascii="Times New Roman" w:eastAsia="Times New Roman" w:hAnsi="Times New Roman" w:cs="Times New Roman"/>
              </w:rPr>
              <w:t>3.0%</w:t>
            </w:r>
          </w:p>
        </w:tc>
      </w:tr>
      <w:tr w:rsidR="00F806B6" w:rsidRPr="00F806B6" w14:paraId="0252C720" w14:textId="77777777" w:rsidTr="00F806B6">
        <w:tc>
          <w:tcPr>
            <w:tcW w:w="0" w:type="auto"/>
            <w:tcBorders>
              <w:top w:val="single" w:sz="6" w:space="0" w:color="DDE1E6"/>
            </w:tcBorders>
            <w:shd w:val="clear" w:color="auto" w:fill="FFFFFF"/>
            <w:tcMar>
              <w:top w:w="120" w:type="dxa"/>
              <w:left w:w="120" w:type="dxa"/>
              <w:bottom w:w="120" w:type="dxa"/>
              <w:right w:w="120" w:type="dxa"/>
            </w:tcMar>
            <w:hideMark/>
          </w:tcPr>
          <w:p w14:paraId="25530354" w14:textId="77777777" w:rsidR="00F806B6" w:rsidRPr="00F806B6" w:rsidRDefault="00F806B6" w:rsidP="00F806B6">
            <w:pPr>
              <w:rPr>
                <w:rFonts w:ascii="Times New Roman" w:eastAsia="Times New Roman" w:hAnsi="Times New Roman" w:cs="Times New Roman"/>
              </w:rPr>
            </w:pPr>
            <w:r w:rsidRPr="00F806B6">
              <w:rPr>
                <w:rFonts w:ascii="Times New Roman" w:eastAsia="Times New Roman" w:hAnsi="Times New Roman" w:cs="Times New Roman"/>
              </w:rPr>
              <w:t>11-20 degrees</w:t>
            </w:r>
          </w:p>
        </w:tc>
        <w:tc>
          <w:tcPr>
            <w:tcW w:w="0" w:type="auto"/>
            <w:tcBorders>
              <w:top w:val="single" w:sz="6" w:space="0" w:color="DDE1E6"/>
            </w:tcBorders>
            <w:shd w:val="clear" w:color="auto" w:fill="FFFFFF"/>
            <w:tcMar>
              <w:top w:w="120" w:type="dxa"/>
              <w:left w:w="120" w:type="dxa"/>
              <w:bottom w:w="120" w:type="dxa"/>
              <w:right w:w="120" w:type="dxa"/>
            </w:tcMar>
            <w:hideMark/>
          </w:tcPr>
          <w:p w14:paraId="7CB3724C" w14:textId="77777777" w:rsidR="00F806B6" w:rsidRPr="00F806B6" w:rsidRDefault="00F806B6" w:rsidP="00F806B6">
            <w:pPr>
              <w:rPr>
                <w:rFonts w:ascii="Times New Roman" w:eastAsia="Times New Roman" w:hAnsi="Times New Roman" w:cs="Times New Roman"/>
              </w:rPr>
            </w:pPr>
            <w:r w:rsidRPr="00F806B6">
              <w:rPr>
                <w:rFonts w:ascii="Times New Roman" w:eastAsia="Times New Roman" w:hAnsi="Times New Roman" w:cs="Times New Roman"/>
              </w:rPr>
              <w:t>6</w:t>
            </w:r>
          </w:p>
        </w:tc>
        <w:tc>
          <w:tcPr>
            <w:tcW w:w="0" w:type="auto"/>
            <w:tcBorders>
              <w:top w:val="single" w:sz="6" w:space="0" w:color="DDE1E6"/>
            </w:tcBorders>
            <w:shd w:val="clear" w:color="auto" w:fill="FFFFFF"/>
            <w:tcMar>
              <w:top w:w="120" w:type="dxa"/>
              <w:left w:w="120" w:type="dxa"/>
              <w:bottom w:w="120" w:type="dxa"/>
              <w:right w:w="120" w:type="dxa"/>
            </w:tcMar>
            <w:hideMark/>
          </w:tcPr>
          <w:p w14:paraId="0B34C413" w14:textId="77777777" w:rsidR="00F806B6" w:rsidRPr="00F806B6" w:rsidRDefault="00F806B6" w:rsidP="00F806B6">
            <w:pPr>
              <w:rPr>
                <w:rFonts w:ascii="Times New Roman" w:eastAsia="Times New Roman" w:hAnsi="Times New Roman" w:cs="Times New Roman"/>
              </w:rPr>
            </w:pPr>
            <w:r w:rsidRPr="00F806B6">
              <w:rPr>
                <w:rFonts w:ascii="Times New Roman" w:eastAsia="Times New Roman" w:hAnsi="Times New Roman" w:cs="Times New Roman"/>
              </w:rPr>
              <w:t>0.5%</w:t>
            </w:r>
          </w:p>
        </w:tc>
      </w:tr>
      <w:tr w:rsidR="00F806B6" w:rsidRPr="00F806B6" w14:paraId="7DE89478" w14:textId="77777777" w:rsidTr="00F806B6">
        <w:tc>
          <w:tcPr>
            <w:tcW w:w="0" w:type="auto"/>
            <w:tcBorders>
              <w:top w:val="single" w:sz="6" w:space="0" w:color="DDE1E6"/>
            </w:tcBorders>
            <w:shd w:val="clear" w:color="auto" w:fill="FFFFFF"/>
            <w:tcMar>
              <w:top w:w="120" w:type="dxa"/>
              <w:left w:w="120" w:type="dxa"/>
              <w:bottom w:w="120" w:type="dxa"/>
              <w:right w:w="120" w:type="dxa"/>
            </w:tcMar>
            <w:hideMark/>
          </w:tcPr>
          <w:p w14:paraId="3CADCF45" w14:textId="77777777" w:rsidR="00F806B6" w:rsidRPr="00F806B6" w:rsidRDefault="00F806B6" w:rsidP="00F806B6">
            <w:pPr>
              <w:rPr>
                <w:rFonts w:ascii="Times New Roman" w:eastAsia="Times New Roman" w:hAnsi="Times New Roman" w:cs="Times New Roman"/>
              </w:rPr>
            </w:pPr>
            <w:r w:rsidRPr="00F806B6">
              <w:rPr>
                <w:rFonts w:ascii="Times New Roman" w:eastAsia="Times New Roman" w:hAnsi="Times New Roman" w:cs="Times New Roman"/>
              </w:rPr>
              <w:t>21-30 degrees</w:t>
            </w:r>
          </w:p>
        </w:tc>
        <w:tc>
          <w:tcPr>
            <w:tcW w:w="0" w:type="auto"/>
            <w:tcBorders>
              <w:top w:val="single" w:sz="6" w:space="0" w:color="DDE1E6"/>
            </w:tcBorders>
            <w:shd w:val="clear" w:color="auto" w:fill="FFFFFF"/>
            <w:tcMar>
              <w:top w:w="120" w:type="dxa"/>
              <w:left w:w="120" w:type="dxa"/>
              <w:bottom w:w="120" w:type="dxa"/>
              <w:right w:w="120" w:type="dxa"/>
            </w:tcMar>
            <w:hideMark/>
          </w:tcPr>
          <w:p w14:paraId="72F57031" w14:textId="77777777" w:rsidR="00F806B6" w:rsidRPr="00F806B6" w:rsidRDefault="00F806B6" w:rsidP="00F806B6">
            <w:pPr>
              <w:rPr>
                <w:rFonts w:ascii="Times New Roman" w:eastAsia="Times New Roman" w:hAnsi="Times New Roman" w:cs="Times New Roman"/>
              </w:rPr>
            </w:pPr>
            <w:r w:rsidRPr="00F806B6">
              <w:rPr>
                <w:rFonts w:ascii="Times New Roman" w:eastAsia="Times New Roman" w:hAnsi="Times New Roman" w:cs="Times New Roman"/>
              </w:rPr>
              <w:t>20</w:t>
            </w:r>
          </w:p>
        </w:tc>
        <w:tc>
          <w:tcPr>
            <w:tcW w:w="0" w:type="auto"/>
            <w:tcBorders>
              <w:top w:val="single" w:sz="6" w:space="0" w:color="DDE1E6"/>
            </w:tcBorders>
            <w:shd w:val="clear" w:color="auto" w:fill="FFFFFF"/>
            <w:tcMar>
              <w:top w:w="120" w:type="dxa"/>
              <w:left w:w="120" w:type="dxa"/>
              <w:bottom w:w="120" w:type="dxa"/>
              <w:right w:w="120" w:type="dxa"/>
            </w:tcMar>
            <w:hideMark/>
          </w:tcPr>
          <w:p w14:paraId="4CDE0EBF" w14:textId="77777777" w:rsidR="00F806B6" w:rsidRPr="00F806B6" w:rsidRDefault="00F806B6" w:rsidP="00F806B6">
            <w:pPr>
              <w:rPr>
                <w:rFonts w:ascii="Times New Roman" w:eastAsia="Times New Roman" w:hAnsi="Times New Roman" w:cs="Times New Roman"/>
              </w:rPr>
            </w:pPr>
            <w:r w:rsidRPr="00F806B6">
              <w:rPr>
                <w:rFonts w:ascii="Times New Roman" w:eastAsia="Times New Roman" w:hAnsi="Times New Roman" w:cs="Times New Roman"/>
              </w:rPr>
              <w:t>1.6%</w:t>
            </w:r>
          </w:p>
        </w:tc>
      </w:tr>
      <w:tr w:rsidR="00F806B6" w:rsidRPr="00F806B6" w14:paraId="410C76E1" w14:textId="77777777" w:rsidTr="00F806B6">
        <w:tc>
          <w:tcPr>
            <w:tcW w:w="0" w:type="auto"/>
            <w:tcBorders>
              <w:top w:val="single" w:sz="6" w:space="0" w:color="DDE1E6"/>
            </w:tcBorders>
            <w:shd w:val="clear" w:color="auto" w:fill="FFFFFF"/>
            <w:tcMar>
              <w:top w:w="120" w:type="dxa"/>
              <w:left w:w="120" w:type="dxa"/>
              <w:bottom w:w="120" w:type="dxa"/>
              <w:right w:w="120" w:type="dxa"/>
            </w:tcMar>
            <w:hideMark/>
          </w:tcPr>
          <w:p w14:paraId="5E94ACB0" w14:textId="77777777" w:rsidR="00F806B6" w:rsidRPr="00F806B6" w:rsidRDefault="00F806B6" w:rsidP="00F806B6">
            <w:pPr>
              <w:rPr>
                <w:rFonts w:ascii="Times New Roman" w:eastAsia="Times New Roman" w:hAnsi="Times New Roman" w:cs="Times New Roman"/>
              </w:rPr>
            </w:pPr>
            <w:r w:rsidRPr="00F806B6">
              <w:rPr>
                <w:rFonts w:ascii="Times New Roman" w:eastAsia="Times New Roman" w:hAnsi="Times New Roman" w:cs="Times New Roman"/>
              </w:rPr>
              <w:t>31-40 degrees</w:t>
            </w:r>
          </w:p>
        </w:tc>
        <w:tc>
          <w:tcPr>
            <w:tcW w:w="0" w:type="auto"/>
            <w:tcBorders>
              <w:top w:val="single" w:sz="6" w:space="0" w:color="DDE1E6"/>
            </w:tcBorders>
            <w:shd w:val="clear" w:color="auto" w:fill="FFFFFF"/>
            <w:tcMar>
              <w:top w:w="120" w:type="dxa"/>
              <w:left w:w="120" w:type="dxa"/>
              <w:bottom w:w="120" w:type="dxa"/>
              <w:right w:w="120" w:type="dxa"/>
            </w:tcMar>
            <w:hideMark/>
          </w:tcPr>
          <w:p w14:paraId="08B1C7C3" w14:textId="77777777" w:rsidR="00F806B6" w:rsidRPr="00F806B6" w:rsidRDefault="00F806B6" w:rsidP="00F806B6">
            <w:pPr>
              <w:rPr>
                <w:rFonts w:ascii="Times New Roman" w:eastAsia="Times New Roman" w:hAnsi="Times New Roman" w:cs="Times New Roman"/>
              </w:rPr>
            </w:pPr>
            <w:r w:rsidRPr="00F806B6">
              <w:rPr>
                <w:rFonts w:ascii="Times New Roman" w:eastAsia="Times New Roman" w:hAnsi="Times New Roman" w:cs="Times New Roman"/>
              </w:rPr>
              <w:t>75</w:t>
            </w:r>
          </w:p>
        </w:tc>
        <w:tc>
          <w:tcPr>
            <w:tcW w:w="0" w:type="auto"/>
            <w:tcBorders>
              <w:top w:val="single" w:sz="6" w:space="0" w:color="DDE1E6"/>
            </w:tcBorders>
            <w:shd w:val="clear" w:color="auto" w:fill="FFFFFF"/>
            <w:tcMar>
              <w:top w:w="120" w:type="dxa"/>
              <w:left w:w="120" w:type="dxa"/>
              <w:bottom w:w="120" w:type="dxa"/>
              <w:right w:w="120" w:type="dxa"/>
            </w:tcMar>
            <w:hideMark/>
          </w:tcPr>
          <w:p w14:paraId="274945EE" w14:textId="77777777" w:rsidR="00F806B6" w:rsidRPr="00F806B6" w:rsidRDefault="00F806B6" w:rsidP="00F806B6">
            <w:pPr>
              <w:rPr>
                <w:rFonts w:ascii="Times New Roman" w:eastAsia="Times New Roman" w:hAnsi="Times New Roman" w:cs="Times New Roman"/>
              </w:rPr>
            </w:pPr>
            <w:r w:rsidRPr="00F806B6">
              <w:rPr>
                <w:rFonts w:ascii="Times New Roman" w:eastAsia="Times New Roman" w:hAnsi="Times New Roman" w:cs="Times New Roman"/>
              </w:rPr>
              <w:t>6.0%</w:t>
            </w:r>
          </w:p>
        </w:tc>
      </w:tr>
      <w:tr w:rsidR="00F806B6" w:rsidRPr="00F806B6" w14:paraId="50B69DC0" w14:textId="77777777" w:rsidTr="00F806B6">
        <w:tc>
          <w:tcPr>
            <w:tcW w:w="0" w:type="auto"/>
            <w:tcBorders>
              <w:top w:val="single" w:sz="6" w:space="0" w:color="DDE1E6"/>
            </w:tcBorders>
            <w:shd w:val="clear" w:color="auto" w:fill="FFFFFF"/>
            <w:tcMar>
              <w:top w:w="120" w:type="dxa"/>
              <w:left w:w="120" w:type="dxa"/>
              <w:bottom w:w="120" w:type="dxa"/>
              <w:right w:w="120" w:type="dxa"/>
            </w:tcMar>
            <w:hideMark/>
          </w:tcPr>
          <w:p w14:paraId="16397127" w14:textId="77777777" w:rsidR="00F806B6" w:rsidRPr="00F806B6" w:rsidRDefault="00F806B6" w:rsidP="00F806B6">
            <w:pPr>
              <w:rPr>
                <w:rFonts w:ascii="Times New Roman" w:eastAsia="Times New Roman" w:hAnsi="Times New Roman" w:cs="Times New Roman"/>
              </w:rPr>
            </w:pPr>
            <w:r w:rsidRPr="00F806B6">
              <w:rPr>
                <w:rFonts w:ascii="Times New Roman" w:eastAsia="Times New Roman" w:hAnsi="Times New Roman" w:cs="Times New Roman"/>
              </w:rPr>
              <w:t>41-50 degrees</w:t>
            </w:r>
          </w:p>
        </w:tc>
        <w:tc>
          <w:tcPr>
            <w:tcW w:w="0" w:type="auto"/>
            <w:tcBorders>
              <w:top w:val="single" w:sz="6" w:space="0" w:color="DDE1E6"/>
            </w:tcBorders>
            <w:shd w:val="clear" w:color="auto" w:fill="FFFFFF"/>
            <w:tcMar>
              <w:top w:w="120" w:type="dxa"/>
              <w:left w:w="120" w:type="dxa"/>
              <w:bottom w:w="120" w:type="dxa"/>
              <w:right w:w="120" w:type="dxa"/>
            </w:tcMar>
            <w:hideMark/>
          </w:tcPr>
          <w:p w14:paraId="34B6AFB9" w14:textId="77777777" w:rsidR="00F806B6" w:rsidRPr="00F806B6" w:rsidRDefault="00F806B6" w:rsidP="00F806B6">
            <w:pPr>
              <w:rPr>
                <w:rFonts w:ascii="Times New Roman" w:eastAsia="Times New Roman" w:hAnsi="Times New Roman" w:cs="Times New Roman"/>
              </w:rPr>
            </w:pPr>
            <w:r w:rsidRPr="00F806B6">
              <w:rPr>
                <w:rFonts w:ascii="Times New Roman" w:eastAsia="Times New Roman" w:hAnsi="Times New Roman" w:cs="Times New Roman"/>
              </w:rPr>
              <w:t>232</w:t>
            </w:r>
          </w:p>
        </w:tc>
        <w:tc>
          <w:tcPr>
            <w:tcW w:w="0" w:type="auto"/>
            <w:tcBorders>
              <w:top w:val="single" w:sz="6" w:space="0" w:color="DDE1E6"/>
            </w:tcBorders>
            <w:shd w:val="clear" w:color="auto" w:fill="FFFFFF"/>
            <w:tcMar>
              <w:top w:w="120" w:type="dxa"/>
              <w:left w:w="120" w:type="dxa"/>
              <w:bottom w:w="120" w:type="dxa"/>
              <w:right w:w="120" w:type="dxa"/>
            </w:tcMar>
            <w:hideMark/>
          </w:tcPr>
          <w:p w14:paraId="5F801BC7" w14:textId="77777777" w:rsidR="00F806B6" w:rsidRPr="00F806B6" w:rsidRDefault="00F806B6" w:rsidP="00F806B6">
            <w:pPr>
              <w:rPr>
                <w:rFonts w:ascii="Times New Roman" w:eastAsia="Times New Roman" w:hAnsi="Times New Roman" w:cs="Times New Roman"/>
              </w:rPr>
            </w:pPr>
            <w:r w:rsidRPr="00F806B6">
              <w:rPr>
                <w:rFonts w:ascii="Times New Roman" w:eastAsia="Times New Roman" w:hAnsi="Times New Roman" w:cs="Times New Roman"/>
              </w:rPr>
              <w:t>18.5%</w:t>
            </w:r>
          </w:p>
        </w:tc>
      </w:tr>
      <w:tr w:rsidR="00F806B6" w:rsidRPr="00F806B6" w14:paraId="0C5E3016" w14:textId="77777777" w:rsidTr="00F806B6">
        <w:tc>
          <w:tcPr>
            <w:tcW w:w="0" w:type="auto"/>
            <w:tcBorders>
              <w:top w:val="single" w:sz="6" w:space="0" w:color="DDE1E6"/>
            </w:tcBorders>
            <w:shd w:val="clear" w:color="auto" w:fill="FFFFFF"/>
            <w:tcMar>
              <w:top w:w="120" w:type="dxa"/>
              <w:left w:w="120" w:type="dxa"/>
              <w:bottom w:w="120" w:type="dxa"/>
              <w:right w:w="120" w:type="dxa"/>
            </w:tcMar>
            <w:hideMark/>
          </w:tcPr>
          <w:p w14:paraId="08CE9D47" w14:textId="77777777" w:rsidR="00F806B6" w:rsidRPr="00F806B6" w:rsidRDefault="00F806B6" w:rsidP="00F806B6">
            <w:pPr>
              <w:rPr>
                <w:rFonts w:ascii="Times New Roman" w:eastAsia="Times New Roman" w:hAnsi="Times New Roman" w:cs="Times New Roman"/>
              </w:rPr>
            </w:pPr>
            <w:r w:rsidRPr="00F806B6">
              <w:rPr>
                <w:rFonts w:ascii="Times New Roman" w:eastAsia="Times New Roman" w:hAnsi="Times New Roman" w:cs="Times New Roman"/>
              </w:rPr>
              <w:t>51-60 degrees</w:t>
            </w:r>
          </w:p>
        </w:tc>
        <w:tc>
          <w:tcPr>
            <w:tcW w:w="0" w:type="auto"/>
            <w:tcBorders>
              <w:top w:val="single" w:sz="6" w:space="0" w:color="DDE1E6"/>
            </w:tcBorders>
            <w:shd w:val="clear" w:color="auto" w:fill="FFFFFF"/>
            <w:tcMar>
              <w:top w:w="120" w:type="dxa"/>
              <w:left w:w="120" w:type="dxa"/>
              <w:bottom w:w="120" w:type="dxa"/>
              <w:right w:w="120" w:type="dxa"/>
            </w:tcMar>
            <w:hideMark/>
          </w:tcPr>
          <w:p w14:paraId="79746E0D" w14:textId="77777777" w:rsidR="00F806B6" w:rsidRPr="00F806B6" w:rsidRDefault="00F806B6" w:rsidP="00F806B6">
            <w:pPr>
              <w:rPr>
                <w:rFonts w:ascii="Times New Roman" w:eastAsia="Times New Roman" w:hAnsi="Times New Roman" w:cs="Times New Roman"/>
              </w:rPr>
            </w:pPr>
            <w:r w:rsidRPr="00F806B6">
              <w:rPr>
                <w:rFonts w:ascii="Times New Roman" w:eastAsia="Times New Roman" w:hAnsi="Times New Roman" w:cs="Times New Roman"/>
              </w:rPr>
              <w:t>302</w:t>
            </w:r>
          </w:p>
        </w:tc>
        <w:tc>
          <w:tcPr>
            <w:tcW w:w="0" w:type="auto"/>
            <w:tcBorders>
              <w:top w:val="single" w:sz="6" w:space="0" w:color="DDE1E6"/>
            </w:tcBorders>
            <w:shd w:val="clear" w:color="auto" w:fill="FFFFFF"/>
            <w:tcMar>
              <w:top w:w="120" w:type="dxa"/>
              <w:left w:w="120" w:type="dxa"/>
              <w:bottom w:w="120" w:type="dxa"/>
              <w:right w:w="120" w:type="dxa"/>
            </w:tcMar>
            <w:hideMark/>
          </w:tcPr>
          <w:p w14:paraId="02AEF0F2" w14:textId="77777777" w:rsidR="00F806B6" w:rsidRPr="00F806B6" w:rsidRDefault="00F806B6" w:rsidP="00F806B6">
            <w:pPr>
              <w:rPr>
                <w:rFonts w:ascii="Times New Roman" w:eastAsia="Times New Roman" w:hAnsi="Times New Roman" w:cs="Times New Roman"/>
              </w:rPr>
            </w:pPr>
            <w:r w:rsidRPr="00F806B6">
              <w:rPr>
                <w:rFonts w:ascii="Times New Roman" w:eastAsia="Times New Roman" w:hAnsi="Times New Roman" w:cs="Times New Roman"/>
              </w:rPr>
              <w:t>24.1%</w:t>
            </w:r>
          </w:p>
        </w:tc>
      </w:tr>
      <w:tr w:rsidR="00F806B6" w:rsidRPr="00F806B6" w14:paraId="4B15D549" w14:textId="77777777" w:rsidTr="00F806B6">
        <w:tc>
          <w:tcPr>
            <w:tcW w:w="0" w:type="auto"/>
            <w:tcBorders>
              <w:top w:val="single" w:sz="6" w:space="0" w:color="DDE1E6"/>
            </w:tcBorders>
            <w:shd w:val="clear" w:color="auto" w:fill="FFFFFF"/>
            <w:tcMar>
              <w:top w:w="120" w:type="dxa"/>
              <w:left w:w="120" w:type="dxa"/>
              <w:bottom w:w="120" w:type="dxa"/>
              <w:right w:w="120" w:type="dxa"/>
            </w:tcMar>
            <w:hideMark/>
          </w:tcPr>
          <w:p w14:paraId="14676A01" w14:textId="77777777" w:rsidR="00F806B6" w:rsidRPr="00F806B6" w:rsidRDefault="00F806B6" w:rsidP="00F806B6">
            <w:pPr>
              <w:rPr>
                <w:rFonts w:ascii="Times New Roman" w:eastAsia="Times New Roman" w:hAnsi="Times New Roman" w:cs="Times New Roman"/>
              </w:rPr>
            </w:pPr>
            <w:r w:rsidRPr="00F806B6">
              <w:rPr>
                <w:rFonts w:ascii="Times New Roman" w:eastAsia="Times New Roman" w:hAnsi="Times New Roman" w:cs="Times New Roman"/>
              </w:rPr>
              <w:t>61-70 degrees</w:t>
            </w:r>
          </w:p>
        </w:tc>
        <w:tc>
          <w:tcPr>
            <w:tcW w:w="0" w:type="auto"/>
            <w:tcBorders>
              <w:top w:val="single" w:sz="6" w:space="0" w:color="DDE1E6"/>
            </w:tcBorders>
            <w:shd w:val="clear" w:color="auto" w:fill="FFFFFF"/>
            <w:tcMar>
              <w:top w:w="120" w:type="dxa"/>
              <w:left w:w="120" w:type="dxa"/>
              <w:bottom w:w="120" w:type="dxa"/>
              <w:right w:w="120" w:type="dxa"/>
            </w:tcMar>
            <w:hideMark/>
          </w:tcPr>
          <w:p w14:paraId="5E5A60B3" w14:textId="77777777" w:rsidR="00F806B6" w:rsidRPr="00F806B6" w:rsidRDefault="00F806B6" w:rsidP="00F806B6">
            <w:pPr>
              <w:rPr>
                <w:rFonts w:ascii="Times New Roman" w:eastAsia="Times New Roman" w:hAnsi="Times New Roman" w:cs="Times New Roman"/>
              </w:rPr>
            </w:pPr>
            <w:r w:rsidRPr="00F806B6">
              <w:rPr>
                <w:rFonts w:ascii="Times New Roman" w:eastAsia="Times New Roman" w:hAnsi="Times New Roman" w:cs="Times New Roman"/>
              </w:rPr>
              <w:t>310</w:t>
            </w:r>
          </w:p>
        </w:tc>
        <w:tc>
          <w:tcPr>
            <w:tcW w:w="0" w:type="auto"/>
            <w:tcBorders>
              <w:top w:val="single" w:sz="6" w:space="0" w:color="DDE1E6"/>
            </w:tcBorders>
            <w:shd w:val="clear" w:color="auto" w:fill="FFFFFF"/>
            <w:tcMar>
              <w:top w:w="120" w:type="dxa"/>
              <w:left w:w="120" w:type="dxa"/>
              <w:bottom w:w="120" w:type="dxa"/>
              <w:right w:w="120" w:type="dxa"/>
            </w:tcMar>
            <w:hideMark/>
          </w:tcPr>
          <w:p w14:paraId="4C3C9465" w14:textId="77777777" w:rsidR="00F806B6" w:rsidRPr="00F806B6" w:rsidRDefault="00F806B6" w:rsidP="00F806B6">
            <w:pPr>
              <w:rPr>
                <w:rFonts w:ascii="Times New Roman" w:eastAsia="Times New Roman" w:hAnsi="Times New Roman" w:cs="Times New Roman"/>
              </w:rPr>
            </w:pPr>
            <w:r w:rsidRPr="00F806B6">
              <w:rPr>
                <w:rFonts w:ascii="Times New Roman" w:eastAsia="Times New Roman" w:hAnsi="Times New Roman" w:cs="Times New Roman"/>
              </w:rPr>
              <w:t>24.7%</w:t>
            </w:r>
          </w:p>
        </w:tc>
      </w:tr>
      <w:tr w:rsidR="00F806B6" w:rsidRPr="00F806B6" w14:paraId="6E963F03" w14:textId="77777777" w:rsidTr="00F806B6">
        <w:tc>
          <w:tcPr>
            <w:tcW w:w="0" w:type="auto"/>
            <w:tcBorders>
              <w:top w:val="single" w:sz="6" w:space="0" w:color="DDE1E6"/>
            </w:tcBorders>
            <w:shd w:val="clear" w:color="auto" w:fill="FFFFFF"/>
            <w:tcMar>
              <w:top w:w="120" w:type="dxa"/>
              <w:left w:w="120" w:type="dxa"/>
              <w:bottom w:w="120" w:type="dxa"/>
              <w:right w:w="120" w:type="dxa"/>
            </w:tcMar>
            <w:hideMark/>
          </w:tcPr>
          <w:p w14:paraId="1FA42F42" w14:textId="77777777" w:rsidR="00F806B6" w:rsidRPr="00F806B6" w:rsidRDefault="00F806B6" w:rsidP="00F806B6">
            <w:pPr>
              <w:rPr>
                <w:rFonts w:ascii="Times New Roman" w:eastAsia="Times New Roman" w:hAnsi="Times New Roman" w:cs="Times New Roman"/>
              </w:rPr>
            </w:pPr>
            <w:r w:rsidRPr="00F806B6">
              <w:rPr>
                <w:rFonts w:ascii="Times New Roman" w:eastAsia="Times New Roman" w:hAnsi="Times New Roman" w:cs="Times New Roman"/>
              </w:rPr>
              <w:t>71-80 degrees</w:t>
            </w:r>
          </w:p>
        </w:tc>
        <w:tc>
          <w:tcPr>
            <w:tcW w:w="0" w:type="auto"/>
            <w:tcBorders>
              <w:top w:val="single" w:sz="6" w:space="0" w:color="DDE1E6"/>
            </w:tcBorders>
            <w:shd w:val="clear" w:color="auto" w:fill="FFFFFF"/>
            <w:tcMar>
              <w:top w:w="120" w:type="dxa"/>
              <w:left w:w="120" w:type="dxa"/>
              <w:bottom w:w="120" w:type="dxa"/>
              <w:right w:w="120" w:type="dxa"/>
            </w:tcMar>
            <w:hideMark/>
          </w:tcPr>
          <w:p w14:paraId="78B5B35E" w14:textId="77777777" w:rsidR="00F806B6" w:rsidRPr="00F806B6" w:rsidRDefault="00F806B6" w:rsidP="00F806B6">
            <w:pPr>
              <w:rPr>
                <w:rFonts w:ascii="Times New Roman" w:eastAsia="Times New Roman" w:hAnsi="Times New Roman" w:cs="Times New Roman"/>
              </w:rPr>
            </w:pPr>
            <w:r w:rsidRPr="00F806B6">
              <w:rPr>
                <w:rFonts w:ascii="Times New Roman" w:eastAsia="Times New Roman" w:hAnsi="Times New Roman" w:cs="Times New Roman"/>
              </w:rPr>
              <w:t>190</w:t>
            </w:r>
          </w:p>
        </w:tc>
        <w:tc>
          <w:tcPr>
            <w:tcW w:w="0" w:type="auto"/>
            <w:tcBorders>
              <w:top w:val="single" w:sz="6" w:space="0" w:color="DDE1E6"/>
            </w:tcBorders>
            <w:shd w:val="clear" w:color="auto" w:fill="FFFFFF"/>
            <w:tcMar>
              <w:top w:w="120" w:type="dxa"/>
              <w:left w:w="120" w:type="dxa"/>
              <w:bottom w:w="120" w:type="dxa"/>
              <w:right w:w="120" w:type="dxa"/>
            </w:tcMar>
            <w:hideMark/>
          </w:tcPr>
          <w:p w14:paraId="6DAF066C" w14:textId="77777777" w:rsidR="00F806B6" w:rsidRPr="00F806B6" w:rsidRDefault="00F806B6" w:rsidP="00F806B6">
            <w:pPr>
              <w:rPr>
                <w:rFonts w:ascii="Times New Roman" w:eastAsia="Times New Roman" w:hAnsi="Times New Roman" w:cs="Times New Roman"/>
              </w:rPr>
            </w:pPr>
            <w:r w:rsidRPr="00F806B6">
              <w:rPr>
                <w:rFonts w:ascii="Times New Roman" w:eastAsia="Times New Roman" w:hAnsi="Times New Roman" w:cs="Times New Roman"/>
              </w:rPr>
              <w:t>15.2%</w:t>
            </w:r>
          </w:p>
        </w:tc>
      </w:tr>
      <w:tr w:rsidR="00F806B6" w:rsidRPr="00F806B6" w14:paraId="3D2BD16B" w14:textId="77777777" w:rsidTr="00F806B6">
        <w:tc>
          <w:tcPr>
            <w:tcW w:w="0" w:type="auto"/>
            <w:tcBorders>
              <w:top w:val="single" w:sz="6" w:space="0" w:color="DDE1E6"/>
            </w:tcBorders>
            <w:shd w:val="clear" w:color="auto" w:fill="FFFFFF"/>
            <w:tcMar>
              <w:top w:w="120" w:type="dxa"/>
              <w:left w:w="120" w:type="dxa"/>
              <w:bottom w:w="120" w:type="dxa"/>
              <w:right w:w="120" w:type="dxa"/>
            </w:tcMar>
            <w:hideMark/>
          </w:tcPr>
          <w:p w14:paraId="14FC57F2" w14:textId="77777777" w:rsidR="00F806B6" w:rsidRPr="00F806B6" w:rsidRDefault="00F806B6" w:rsidP="00F806B6">
            <w:pPr>
              <w:rPr>
                <w:rFonts w:ascii="Times New Roman" w:eastAsia="Times New Roman" w:hAnsi="Times New Roman" w:cs="Times New Roman"/>
              </w:rPr>
            </w:pPr>
            <w:r w:rsidRPr="00F806B6">
              <w:rPr>
                <w:rFonts w:ascii="Times New Roman" w:eastAsia="Times New Roman" w:hAnsi="Times New Roman" w:cs="Times New Roman"/>
              </w:rPr>
              <w:t>Greater than 80 degrees</w:t>
            </w:r>
          </w:p>
        </w:tc>
        <w:tc>
          <w:tcPr>
            <w:tcW w:w="0" w:type="auto"/>
            <w:tcBorders>
              <w:top w:val="single" w:sz="6" w:space="0" w:color="DDE1E6"/>
            </w:tcBorders>
            <w:shd w:val="clear" w:color="auto" w:fill="FFFFFF"/>
            <w:tcMar>
              <w:top w:w="120" w:type="dxa"/>
              <w:left w:w="120" w:type="dxa"/>
              <w:bottom w:w="120" w:type="dxa"/>
              <w:right w:w="120" w:type="dxa"/>
            </w:tcMar>
            <w:hideMark/>
          </w:tcPr>
          <w:p w14:paraId="2FC68A26" w14:textId="77777777" w:rsidR="00F806B6" w:rsidRPr="00F806B6" w:rsidRDefault="00F806B6" w:rsidP="00F806B6">
            <w:pPr>
              <w:rPr>
                <w:rFonts w:ascii="Times New Roman" w:eastAsia="Times New Roman" w:hAnsi="Times New Roman" w:cs="Times New Roman"/>
              </w:rPr>
            </w:pPr>
            <w:r w:rsidRPr="00F806B6">
              <w:rPr>
                <w:rFonts w:ascii="Times New Roman" w:eastAsia="Times New Roman" w:hAnsi="Times New Roman" w:cs="Times New Roman"/>
              </w:rPr>
              <w:t>82</w:t>
            </w:r>
          </w:p>
        </w:tc>
        <w:tc>
          <w:tcPr>
            <w:tcW w:w="0" w:type="auto"/>
            <w:tcBorders>
              <w:top w:val="single" w:sz="6" w:space="0" w:color="DDE1E6"/>
            </w:tcBorders>
            <w:shd w:val="clear" w:color="auto" w:fill="FFFFFF"/>
            <w:tcMar>
              <w:top w:w="120" w:type="dxa"/>
              <w:left w:w="120" w:type="dxa"/>
              <w:bottom w:w="120" w:type="dxa"/>
              <w:right w:w="120" w:type="dxa"/>
            </w:tcMar>
            <w:hideMark/>
          </w:tcPr>
          <w:p w14:paraId="6EAEA639" w14:textId="77777777" w:rsidR="00F806B6" w:rsidRPr="00F806B6" w:rsidRDefault="00F806B6" w:rsidP="00F806B6">
            <w:pPr>
              <w:rPr>
                <w:rFonts w:ascii="Times New Roman" w:eastAsia="Times New Roman" w:hAnsi="Times New Roman" w:cs="Times New Roman"/>
              </w:rPr>
            </w:pPr>
            <w:r w:rsidRPr="00F806B6">
              <w:rPr>
                <w:rFonts w:ascii="Times New Roman" w:eastAsia="Times New Roman" w:hAnsi="Times New Roman" w:cs="Times New Roman"/>
              </w:rPr>
              <w:t>6.5%</w:t>
            </w:r>
          </w:p>
        </w:tc>
      </w:tr>
    </w:tbl>
    <w:p w14:paraId="550DC153" w14:textId="77777777" w:rsidR="00F806B6" w:rsidRPr="00F806B6" w:rsidRDefault="00F806B6" w:rsidP="00F806B6">
      <w:pPr>
        <w:shd w:val="clear" w:color="auto" w:fill="FFFFFF"/>
        <w:spacing w:after="150"/>
        <w:jc w:val="center"/>
        <w:outlineLvl w:val="2"/>
        <w:rPr>
          <w:rFonts w:ascii="Helvetica Neue" w:eastAsia="Times New Roman" w:hAnsi="Helvetica Neue" w:cs="Times New Roman"/>
          <w:b/>
          <w:bCs/>
          <w:color w:val="2F353E"/>
          <w:sz w:val="36"/>
          <w:szCs w:val="36"/>
        </w:rPr>
      </w:pPr>
      <w:r w:rsidRPr="00F806B6">
        <w:rPr>
          <w:rFonts w:ascii="Helvetica Neue" w:eastAsia="Times New Roman" w:hAnsi="Helvetica Neue" w:cs="Times New Roman"/>
          <w:b/>
          <w:bCs/>
          <w:color w:val="2F353E"/>
          <w:sz w:val="36"/>
          <w:szCs w:val="36"/>
        </w:rPr>
        <w:t> SUMMARY OF SEATED TRUNK ROTATION RESULTS (PGA TOUR)</w:t>
      </w:r>
    </w:p>
    <w:p w14:paraId="0BBE63A0" w14:textId="77777777" w:rsidR="00F806B6" w:rsidRPr="00F806B6" w:rsidRDefault="00F806B6" w:rsidP="00F806B6">
      <w:pPr>
        <w:shd w:val="clear" w:color="auto" w:fill="FFFFFF"/>
        <w:outlineLvl w:val="3"/>
        <w:rPr>
          <w:rFonts w:ascii="Helvetica Neue" w:eastAsia="Times New Roman" w:hAnsi="Helvetica Neue" w:cs="Times New Roman"/>
          <w:b/>
          <w:bCs/>
          <w:color w:val="2F353E"/>
          <w:sz w:val="27"/>
          <w:szCs w:val="27"/>
        </w:rPr>
      </w:pPr>
      <w:r w:rsidRPr="00F806B6">
        <w:rPr>
          <w:rFonts w:ascii="Helvetica Neue" w:eastAsia="Times New Roman" w:hAnsi="Helvetica Neue" w:cs="Times New Roman"/>
          <w:b/>
          <w:bCs/>
          <w:color w:val="2F353E"/>
          <w:sz w:val="27"/>
          <w:szCs w:val="27"/>
        </w:rPr>
        <w:t>Degrees-Right </w:t>
      </w:r>
      <w:r w:rsidRPr="00F806B6">
        <w:rPr>
          <w:rFonts w:ascii="Helvetica Neue" w:eastAsia="Times New Roman" w:hAnsi="Helvetica Neue" w:cs="Times New Roman"/>
          <w:color w:val="676E76"/>
          <w:sz w:val="20"/>
          <w:szCs w:val="20"/>
        </w:rPr>
        <w:t>Total Responses: 31</w:t>
      </w:r>
    </w:p>
    <w:tbl>
      <w:tblPr>
        <w:tblW w:w="16620" w:type="dxa"/>
        <w:shd w:val="clear" w:color="auto" w:fill="FFFFFF"/>
        <w:tblCellMar>
          <w:top w:w="15" w:type="dxa"/>
          <w:left w:w="15" w:type="dxa"/>
          <w:bottom w:w="15" w:type="dxa"/>
          <w:right w:w="15" w:type="dxa"/>
        </w:tblCellMar>
        <w:tblLook w:val="04A0" w:firstRow="1" w:lastRow="0" w:firstColumn="1" w:lastColumn="0" w:noHBand="0" w:noVBand="1"/>
      </w:tblPr>
      <w:tblGrid>
        <w:gridCol w:w="7814"/>
        <w:gridCol w:w="4559"/>
        <w:gridCol w:w="4247"/>
      </w:tblGrid>
      <w:tr w:rsidR="00F806B6" w:rsidRPr="00F806B6" w14:paraId="56B0BA76" w14:textId="77777777" w:rsidTr="00F806B6">
        <w:trPr>
          <w:tblHeader/>
        </w:trPr>
        <w:tc>
          <w:tcPr>
            <w:tcW w:w="0" w:type="auto"/>
            <w:tcBorders>
              <w:top w:val="nil"/>
              <w:bottom w:val="single" w:sz="12" w:space="0" w:color="B1B9C6"/>
            </w:tcBorders>
            <w:shd w:val="clear" w:color="auto" w:fill="2A2F37"/>
            <w:tcMar>
              <w:top w:w="120" w:type="dxa"/>
              <w:left w:w="120" w:type="dxa"/>
              <w:bottom w:w="120" w:type="dxa"/>
              <w:right w:w="120" w:type="dxa"/>
            </w:tcMar>
            <w:vAlign w:val="bottom"/>
            <w:hideMark/>
          </w:tcPr>
          <w:p w14:paraId="220095C4" w14:textId="77777777" w:rsidR="00F806B6" w:rsidRPr="00F806B6" w:rsidRDefault="00F806B6" w:rsidP="00F806B6">
            <w:pPr>
              <w:spacing w:after="300"/>
              <w:rPr>
                <w:rFonts w:ascii="Times New Roman" w:eastAsia="Times New Roman" w:hAnsi="Times New Roman" w:cs="Times New Roman"/>
                <w:b/>
                <w:bCs/>
                <w:color w:val="FFFFFF"/>
              </w:rPr>
            </w:pPr>
            <w:r w:rsidRPr="00F806B6">
              <w:rPr>
                <w:rFonts w:ascii="Times New Roman" w:eastAsia="Times New Roman" w:hAnsi="Times New Roman" w:cs="Times New Roman"/>
                <w:b/>
                <w:bCs/>
                <w:color w:val="FFFFFF"/>
              </w:rPr>
              <w:t>Answer</w:t>
            </w:r>
          </w:p>
        </w:tc>
        <w:tc>
          <w:tcPr>
            <w:tcW w:w="0" w:type="auto"/>
            <w:tcBorders>
              <w:top w:val="nil"/>
              <w:bottom w:val="single" w:sz="12" w:space="0" w:color="B1B9C6"/>
            </w:tcBorders>
            <w:shd w:val="clear" w:color="auto" w:fill="2A2F37"/>
            <w:tcMar>
              <w:top w:w="120" w:type="dxa"/>
              <w:left w:w="120" w:type="dxa"/>
              <w:bottom w:w="120" w:type="dxa"/>
              <w:right w:w="120" w:type="dxa"/>
            </w:tcMar>
            <w:vAlign w:val="bottom"/>
            <w:hideMark/>
          </w:tcPr>
          <w:p w14:paraId="0B7E533A" w14:textId="77777777" w:rsidR="00F806B6" w:rsidRPr="00F806B6" w:rsidRDefault="00F806B6" w:rsidP="00F806B6">
            <w:pPr>
              <w:spacing w:after="300"/>
              <w:rPr>
                <w:rFonts w:ascii="Times New Roman" w:eastAsia="Times New Roman" w:hAnsi="Times New Roman" w:cs="Times New Roman"/>
                <w:b/>
                <w:bCs/>
                <w:color w:val="FFFFFF"/>
              </w:rPr>
            </w:pPr>
            <w:r w:rsidRPr="00F806B6">
              <w:rPr>
                <w:rFonts w:ascii="Times New Roman" w:eastAsia="Times New Roman" w:hAnsi="Times New Roman" w:cs="Times New Roman"/>
                <w:b/>
                <w:bCs/>
                <w:color w:val="FFFFFF"/>
              </w:rPr>
              <w:t># Responses</w:t>
            </w:r>
          </w:p>
        </w:tc>
        <w:tc>
          <w:tcPr>
            <w:tcW w:w="0" w:type="auto"/>
            <w:tcBorders>
              <w:top w:val="nil"/>
              <w:bottom w:val="single" w:sz="12" w:space="0" w:color="B1B9C6"/>
            </w:tcBorders>
            <w:shd w:val="clear" w:color="auto" w:fill="2A2F37"/>
            <w:tcMar>
              <w:top w:w="120" w:type="dxa"/>
              <w:left w:w="120" w:type="dxa"/>
              <w:bottom w:w="120" w:type="dxa"/>
              <w:right w:w="120" w:type="dxa"/>
            </w:tcMar>
            <w:vAlign w:val="bottom"/>
            <w:hideMark/>
          </w:tcPr>
          <w:p w14:paraId="084B9571" w14:textId="77777777" w:rsidR="00F806B6" w:rsidRPr="00F806B6" w:rsidRDefault="00F806B6" w:rsidP="00F806B6">
            <w:pPr>
              <w:spacing w:after="300"/>
              <w:rPr>
                <w:rFonts w:ascii="Times New Roman" w:eastAsia="Times New Roman" w:hAnsi="Times New Roman" w:cs="Times New Roman"/>
                <w:b/>
                <w:bCs/>
                <w:color w:val="FFFFFF"/>
              </w:rPr>
            </w:pPr>
            <w:r w:rsidRPr="00F806B6">
              <w:rPr>
                <w:rFonts w:ascii="Times New Roman" w:eastAsia="Times New Roman" w:hAnsi="Times New Roman" w:cs="Times New Roman"/>
                <w:b/>
                <w:bCs/>
                <w:color w:val="FFFFFF"/>
              </w:rPr>
              <w:t>Percentage</w:t>
            </w:r>
          </w:p>
        </w:tc>
      </w:tr>
      <w:tr w:rsidR="00F806B6" w:rsidRPr="00F806B6" w14:paraId="3FA97544" w14:textId="77777777" w:rsidTr="00F806B6">
        <w:tc>
          <w:tcPr>
            <w:tcW w:w="0" w:type="auto"/>
            <w:tcBorders>
              <w:top w:val="single" w:sz="6" w:space="0" w:color="DDE1E6"/>
            </w:tcBorders>
            <w:shd w:val="clear" w:color="auto" w:fill="FFFFFF"/>
            <w:tcMar>
              <w:top w:w="120" w:type="dxa"/>
              <w:left w:w="120" w:type="dxa"/>
              <w:bottom w:w="120" w:type="dxa"/>
              <w:right w:w="120" w:type="dxa"/>
            </w:tcMar>
            <w:hideMark/>
          </w:tcPr>
          <w:p w14:paraId="54EE135D" w14:textId="77777777" w:rsidR="00F806B6" w:rsidRPr="00F806B6" w:rsidRDefault="00F806B6" w:rsidP="00F806B6">
            <w:pPr>
              <w:spacing w:after="300"/>
              <w:rPr>
                <w:rFonts w:ascii="Times New Roman" w:eastAsia="Times New Roman" w:hAnsi="Times New Roman" w:cs="Times New Roman"/>
              </w:rPr>
            </w:pPr>
            <w:r w:rsidRPr="00F806B6">
              <w:rPr>
                <w:rFonts w:ascii="Times New Roman" w:eastAsia="Times New Roman" w:hAnsi="Times New Roman" w:cs="Times New Roman"/>
              </w:rPr>
              <w:t>Less than 41 degrees</w:t>
            </w:r>
          </w:p>
        </w:tc>
        <w:tc>
          <w:tcPr>
            <w:tcW w:w="0" w:type="auto"/>
            <w:tcBorders>
              <w:top w:val="single" w:sz="6" w:space="0" w:color="DDE1E6"/>
            </w:tcBorders>
            <w:shd w:val="clear" w:color="auto" w:fill="FFFFFF"/>
            <w:tcMar>
              <w:top w:w="120" w:type="dxa"/>
              <w:left w:w="120" w:type="dxa"/>
              <w:bottom w:w="120" w:type="dxa"/>
              <w:right w:w="120" w:type="dxa"/>
            </w:tcMar>
            <w:hideMark/>
          </w:tcPr>
          <w:p w14:paraId="4C69B019" w14:textId="77777777" w:rsidR="00F806B6" w:rsidRPr="00F806B6" w:rsidRDefault="00F806B6" w:rsidP="00F806B6">
            <w:pPr>
              <w:spacing w:after="300"/>
              <w:rPr>
                <w:rFonts w:ascii="Times New Roman" w:eastAsia="Times New Roman" w:hAnsi="Times New Roman" w:cs="Times New Roman"/>
              </w:rPr>
            </w:pPr>
            <w:r w:rsidRPr="00F806B6">
              <w:rPr>
                <w:rFonts w:ascii="Times New Roman" w:eastAsia="Times New Roman" w:hAnsi="Times New Roman" w:cs="Times New Roman"/>
              </w:rPr>
              <w:t>0</w:t>
            </w:r>
          </w:p>
        </w:tc>
        <w:tc>
          <w:tcPr>
            <w:tcW w:w="0" w:type="auto"/>
            <w:tcBorders>
              <w:top w:val="single" w:sz="6" w:space="0" w:color="DDE1E6"/>
            </w:tcBorders>
            <w:shd w:val="clear" w:color="auto" w:fill="FFFFFF"/>
            <w:tcMar>
              <w:top w:w="120" w:type="dxa"/>
              <w:left w:w="120" w:type="dxa"/>
              <w:bottom w:w="120" w:type="dxa"/>
              <w:right w:w="120" w:type="dxa"/>
            </w:tcMar>
            <w:hideMark/>
          </w:tcPr>
          <w:p w14:paraId="0D959CB5" w14:textId="77777777" w:rsidR="00F806B6" w:rsidRPr="00F806B6" w:rsidRDefault="00F806B6" w:rsidP="00F806B6">
            <w:pPr>
              <w:spacing w:after="300"/>
              <w:rPr>
                <w:rFonts w:ascii="Times New Roman" w:eastAsia="Times New Roman" w:hAnsi="Times New Roman" w:cs="Times New Roman"/>
              </w:rPr>
            </w:pPr>
            <w:r w:rsidRPr="00F806B6">
              <w:rPr>
                <w:rFonts w:ascii="Times New Roman" w:eastAsia="Times New Roman" w:hAnsi="Times New Roman" w:cs="Times New Roman"/>
              </w:rPr>
              <w:t>0%</w:t>
            </w:r>
          </w:p>
        </w:tc>
      </w:tr>
      <w:tr w:rsidR="00F806B6" w:rsidRPr="00F806B6" w14:paraId="673606CA" w14:textId="77777777" w:rsidTr="00F806B6">
        <w:tc>
          <w:tcPr>
            <w:tcW w:w="0" w:type="auto"/>
            <w:tcBorders>
              <w:top w:val="single" w:sz="6" w:space="0" w:color="DDE1E6"/>
            </w:tcBorders>
            <w:shd w:val="clear" w:color="auto" w:fill="FFFFFF"/>
            <w:tcMar>
              <w:top w:w="120" w:type="dxa"/>
              <w:left w:w="120" w:type="dxa"/>
              <w:bottom w:w="120" w:type="dxa"/>
              <w:right w:w="120" w:type="dxa"/>
            </w:tcMar>
            <w:hideMark/>
          </w:tcPr>
          <w:p w14:paraId="63047D4E" w14:textId="77777777" w:rsidR="00F806B6" w:rsidRPr="00F806B6" w:rsidRDefault="00F806B6" w:rsidP="00F806B6">
            <w:pPr>
              <w:spacing w:after="300"/>
              <w:rPr>
                <w:rFonts w:ascii="Times New Roman" w:eastAsia="Times New Roman" w:hAnsi="Times New Roman" w:cs="Times New Roman"/>
              </w:rPr>
            </w:pPr>
            <w:r w:rsidRPr="00F806B6">
              <w:rPr>
                <w:rFonts w:ascii="Times New Roman" w:eastAsia="Times New Roman" w:hAnsi="Times New Roman" w:cs="Times New Roman"/>
              </w:rPr>
              <w:t>41-50 degrees</w:t>
            </w:r>
          </w:p>
        </w:tc>
        <w:tc>
          <w:tcPr>
            <w:tcW w:w="0" w:type="auto"/>
            <w:tcBorders>
              <w:top w:val="single" w:sz="6" w:space="0" w:color="DDE1E6"/>
            </w:tcBorders>
            <w:shd w:val="clear" w:color="auto" w:fill="FFFFFF"/>
            <w:tcMar>
              <w:top w:w="120" w:type="dxa"/>
              <w:left w:w="120" w:type="dxa"/>
              <w:bottom w:w="120" w:type="dxa"/>
              <w:right w:w="120" w:type="dxa"/>
            </w:tcMar>
            <w:hideMark/>
          </w:tcPr>
          <w:p w14:paraId="3E47FDBE" w14:textId="77777777" w:rsidR="00F806B6" w:rsidRPr="00F806B6" w:rsidRDefault="00F806B6" w:rsidP="00F806B6">
            <w:pPr>
              <w:spacing w:after="300"/>
              <w:rPr>
                <w:rFonts w:ascii="Times New Roman" w:eastAsia="Times New Roman" w:hAnsi="Times New Roman" w:cs="Times New Roman"/>
              </w:rPr>
            </w:pPr>
            <w:r w:rsidRPr="00F806B6">
              <w:rPr>
                <w:rFonts w:ascii="Times New Roman" w:eastAsia="Times New Roman" w:hAnsi="Times New Roman" w:cs="Times New Roman"/>
              </w:rPr>
              <w:t>3</w:t>
            </w:r>
          </w:p>
        </w:tc>
        <w:tc>
          <w:tcPr>
            <w:tcW w:w="0" w:type="auto"/>
            <w:tcBorders>
              <w:top w:val="single" w:sz="6" w:space="0" w:color="DDE1E6"/>
            </w:tcBorders>
            <w:shd w:val="clear" w:color="auto" w:fill="FFFFFF"/>
            <w:tcMar>
              <w:top w:w="120" w:type="dxa"/>
              <w:left w:w="120" w:type="dxa"/>
              <w:bottom w:w="120" w:type="dxa"/>
              <w:right w:w="120" w:type="dxa"/>
            </w:tcMar>
            <w:hideMark/>
          </w:tcPr>
          <w:p w14:paraId="6ADE24C8" w14:textId="77777777" w:rsidR="00F806B6" w:rsidRPr="00F806B6" w:rsidRDefault="00F806B6" w:rsidP="00F806B6">
            <w:pPr>
              <w:spacing w:after="300"/>
              <w:rPr>
                <w:rFonts w:ascii="Times New Roman" w:eastAsia="Times New Roman" w:hAnsi="Times New Roman" w:cs="Times New Roman"/>
              </w:rPr>
            </w:pPr>
            <w:r w:rsidRPr="00F806B6">
              <w:rPr>
                <w:rFonts w:ascii="Times New Roman" w:eastAsia="Times New Roman" w:hAnsi="Times New Roman" w:cs="Times New Roman"/>
              </w:rPr>
              <w:t>9.7%</w:t>
            </w:r>
          </w:p>
        </w:tc>
      </w:tr>
      <w:tr w:rsidR="00F806B6" w:rsidRPr="00F806B6" w14:paraId="39D5CDD3" w14:textId="77777777" w:rsidTr="00F806B6">
        <w:tc>
          <w:tcPr>
            <w:tcW w:w="0" w:type="auto"/>
            <w:tcBorders>
              <w:top w:val="single" w:sz="6" w:space="0" w:color="DDE1E6"/>
            </w:tcBorders>
            <w:shd w:val="clear" w:color="auto" w:fill="FFFFFF"/>
            <w:tcMar>
              <w:top w:w="120" w:type="dxa"/>
              <w:left w:w="120" w:type="dxa"/>
              <w:bottom w:w="120" w:type="dxa"/>
              <w:right w:w="120" w:type="dxa"/>
            </w:tcMar>
            <w:hideMark/>
          </w:tcPr>
          <w:p w14:paraId="1EAF5039" w14:textId="77777777" w:rsidR="00F806B6" w:rsidRPr="00F806B6" w:rsidRDefault="00F806B6" w:rsidP="00F806B6">
            <w:pPr>
              <w:spacing w:after="300"/>
              <w:rPr>
                <w:rFonts w:ascii="Times New Roman" w:eastAsia="Times New Roman" w:hAnsi="Times New Roman" w:cs="Times New Roman"/>
              </w:rPr>
            </w:pPr>
            <w:r w:rsidRPr="00F806B6">
              <w:rPr>
                <w:rFonts w:ascii="Times New Roman" w:eastAsia="Times New Roman" w:hAnsi="Times New Roman" w:cs="Times New Roman"/>
              </w:rPr>
              <w:t>51-60 degrees</w:t>
            </w:r>
          </w:p>
        </w:tc>
        <w:tc>
          <w:tcPr>
            <w:tcW w:w="0" w:type="auto"/>
            <w:tcBorders>
              <w:top w:val="single" w:sz="6" w:space="0" w:color="DDE1E6"/>
            </w:tcBorders>
            <w:shd w:val="clear" w:color="auto" w:fill="FFFFFF"/>
            <w:tcMar>
              <w:top w:w="120" w:type="dxa"/>
              <w:left w:w="120" w:type="dxa"/>
              <w:bottom w:w="120" w:type="dxa"/>
              <w:right w:w="120" w:type="dxa"/>
            </w:tcMar>
            <w:hideMark/>
          </w:tcPr>
          <w:p w14:paraId="46A55035" w14:textId="77777777" w:rsidR="00F806B6" w:rsidRPr="00F806B6" w:rsidRDefault="00F806B6" w:rsidP="00F806B6">
            <w:pPr>
              <w:spacing w:after="300"/>
              <w:rPr>
                <w:rFonts w:ascii="Times New Roman" w:eastAsia="Times New Roman" w:hAnsi="Times New Roman" w:cs="Times New Roman"/>
              </w:rPr>
            </w:pPr>
            <w:r w:rsidRPr="00F806B6">
              <w:rPr>
                <w:rFonts w:ascii="Times New Roman" w:eastAsia="Times New Roman" w:hAnsi="Times New Roman" w:cs="Times New Roman"/>
              </w:rPr>
              <w:t>11</w:t>
            </w:r>
          </w:p>
        </w:tc>
        <w:tc>
          <w:tcPr>
            <w:tcW w:w="0" w:type="auto"/>
            <w:tcBorders>
              <w:top w:val="single" w:sz="6" w:space="0" w:color="DDE1E6"/>
            </w:tcBorders>
            <w:shd w:val="clear" w:color="auto" w:fill="FFFFFF"/>
            <w:tcMar>
              <w:top w:w="120" w:type="dxa"/>
              <w:left w:w="120" w:type="dxa"/>
              <w:bottom w:w="120" w:type="dxa"/>
              <w:right w:w="120" w:type="dxa"/>
            </w:tcMar>
            <w:hideMark/>
          </w:tcPr>
          <w:p w14:paraId="4F02CF41" w14:textId="77777777" w:rsidR="00F806B6" w:rsidRPr="00F806B6" w:rsidRDefault="00F806B6" w:rsidP="00F806B6">
            <w:pPr>
              <w:spacing w:after="300"/>
              <w:rPr>
                <w:rFonts w:ascii="Times New Roman" w:eastAsia="Times New Roman" w:hAnsi="Times New Roman" w:cs="Times New Roman"/>
              </w:rPr>
            </w:pPr>
            <w:r w:rsidRPr="00F806B6">
              <w:rPr>
                <w:rFonts w:ascii="Times New Roman" w:eastAsia="Times New Roman" w:hAnsi="Times New Roman" w:cs="Times New Roman"/>
              </w:rPr>
              <w:t>35.5%</w:t>
            </w:r>
          </w:p>
        </w:tc>
      </w:tr>
      <w:tr w:rsidR="00F806B6" w:rsidRPr="00F806B6" w14:paraId="6F191F01" w14:textId="77777777" w:rsidTr="00F806B6">
        <w:tc>
          <w:tcPr>
            <w:tcW w:w="0" w:type="auto"/>
            <w:tcBorders>
              <w:top w:val="single" w:sz="6" w:space="0" w:color="DDE1E6"/>
            </w:tcBorders>
            <w:shd w:val="clear" w:color="auto" w:fill="FFFFFF"/>
            <w:tcMar>
              <w:top w:w="120" w:type="dxa"/>
              <w:left w:w="120" w:type="dxa"/>
              <w:bottom w:w="120" w:type="dxa"/>
              <w:right w:w="120" w:type="dxa"/>
            </w:tcMar>
            <w:hideMark/>
          </w:tcPr>
          <w:p w14:paraId="5A45EFFE" w14:textId="77777777" w:rsidR="00F806B6" w:rsidRPr="00F806B6" w:rsidRDefault="00F806B6" w:rsidP="00F806B6">
            <w:pPr>
              <w:spacing w:after="300"/>
              <w:rPr>
                <w:rFonts w:ascii="Times New Roman" w:eastAsia="Times New Roman" w:hAnsi="Times New Roman" w:cs="Times New Roman"/>
              </w:rPr>
            </w:pPr>
            <w:r w:rsidRPr="00F806B6">
              <w:rPr>
                <w:rFonts w:ascii="Times New Roman" w:eastAsia="Times New Roman" w:hAnsi="Times New Roman" w:cs="Times New Roman"/>
              </w:rPr>
              <w:lastRenderedPageBreak/>
              <w:t>61-70 degrees</w:t>
            </w:r>
            <w:bookmarkStart w:id="0" w:name="_GoBack"/>
            <w:bookmarkEnd w:id="0"/>
          </w:p>
        </w:tc>
        <w:tc>
          <w:tcPr>
            <w:tcW w:w="0" w:type="auto"/>
            <w:tcBorders>
              <w:top w:val="single" w:sz="6" w:space="0" w:color="DDE1E6"/>
            </w:tcBorders>
            <w:shd w:val="clear" w:color="auto" w:fill="FFFFFF"/>
            <w:tcMar>
              <w:top w:w="120" w:type="dxa"/>
              <w:left w:w="120" w:type="dxa"/>
              <w:bottom w:w="120" w:type="dxa"/>
              <w:right w:w="120" w:type="dxa"/>
            </w:tcMar>
            <w:hideMark/>
          </w:tcPr>
          <w:p w14:paraId="4814C308" w14:textId="77777777" w:rsidR="00F806B6" w:rsidRPr="00F806B6" w:rsidRDefault="00F806B6" w:rsidP="00F806B6">
            <w:pPr>
              <w:spacing w:after="300"/>
              <w:rPr>
                <w:rFonts w:ascii="Times New Roman" w:eastAsia="Times New Roman" w:hAnsi="Times New Roman" w:cs="Times New Roman"/>
              </w:rPr>
            </w:pPr>
            <w:r w:rsidRPr="00F806B6">
              <w:rPr>
                <w:rFonts w:ascii="Times New Roman" w:eastAsia="Times New Roman" w:hAnsi="Times New Roman" w:cs="Times New Roman"/>
              </w:rPr>
              <w:t>9</w:t>
            </w:r>
          </w:p>
        </w:tc>
        <w:tc>
          <w:tcPr>
            <w:tcW w:w="0" w:type="auto"/>
            <w:tcBorders>
              <w:top w:val="single" w:sz="6" w:space="0" w:color="DDE1E6"/>
            </w:tcBorders>
            <w:shd w:val="clear" w:color="auto" w:fill="FFFFFF"/>
            <w:tcMar>
              <w:top w:w="120" w:type="dxa"/>
              <w:left w:w="120" w:type="dxa"/>
              <w:bottom w:w="120" w:type="dxa"/>
              <w:right w:w="120" w:type="dxa"/>
            </w:tcMar>
            <w:hideMark/>
          </w:tcPr>
          <w:p w14:paraId="5F8AE8FD" w14:textId="77777777" w:rsidR="00F806B6" w:rsidRPr="00F806B6" w:rsidRDefault="00F806B6" w:rsidP="00F806B6">
            <w:pPr>
              <w:spacing w:after="300"/>
              <w:rPr>
                <w:rFonts w:ascii="Times New Roman" w:eastAsia="Times New Roman" w:hAnsi="Times New Roman" w:cs="Times New Roman"/>
              </w:rPr>
            </w:pPr>
            <w:r w:rsidRPr="00F806B6">
              <w:rPr>
                <w:rFonts w:ascii="Times New Roman" w:eastAsia="Times New Roman" w:hAnsi="Times New Roman" w:cs="Times New Roman"/>
              </w:rPr>
              <w:t>29.0%</w:t>
            </w:r>
          </w:p>
        </w:tc>
      </w:tr>
      <w:tr w:rsidR="00F806B6" w:rsidRPr="00F806B6" w14:paraId="553FC62B" w14:textId="77777777" w:rsidTr="00F806B6">
        <w:tc>
          <w:tcPr>
            <w:tcW w:w="0" w:type="auto"/>
            <w:tcBorders>
              <w:top w:val="single" w:sz="6" w:space="0" w:color="DDE1E6"/>
            </w:tcBorders>
            <w:shd w:val="clear" w:color="auto" w:fill="FFFFFF"/>
            <w:tcMar>
              <w:top w:w="120" w:type="dxa"/>
              <w:left w:w="120" w:type="dxa"/>
              <w:bottom w:w="120" w:type="dxa"/>
              <w:right w:w="120" w:type="dxa"/>
            </w:tcMar>
            <w:hideMark/>
          </w:tcPr>
          <w:p w14:paraId="31C75530" w14:textId="77777777" w:rsidR="00F806B6" w:rsidRPr="00F806B6" w:rsidRDefault="00F806B6" w:rsidP="00F806B6">
            <w:pPr>
              <w:spacing w:after="300"/>
              <w:rPr>
                <w:rFonts w:ascii="Times New Roman" w:eastAsia="Times New Roman" w:hAnsi="Times New Roman" w:cs="Times New Roman"/>
              </w:rPr>
            </w:pPr>
            <w:r w:rsidRPr="00F806B6">
              <w:rPr>
                <w:rFonts w:ascii="Times New Roman" w:eastAsia="Times New Roman" w:hAnsi="Times New Roman" w:cs="Times New Roman"/>
              </w:rPr>
              <w:t>71-80 degrees</w:t>
            </w:r>
          </w:p>
        </w:tc>
        <w:tc>
          <w:tcPr>
            <w:tcW w:w="0" w:type="auto"/>
            <w:tcBorders>
              <w:top w:val="single" w:sz="6" w:space="0" w:color="DDE1E6"/>
            </w:tcBorders>
            <w:shd w:val="clear" w:color="auto" w:fill="FFFFFF"/>
            <w:tcMar>
              <w:top w:w="120" w:type="dxa"/>
              <w:left w:w="120" w:type="dxa"/>
              <w:bottom w:w="120" w:type="dxa"/>
              <w:right w:w="120" w:type="dxa"/>
            </w:tcMar>
            <w:hideMark/>
          </w:tcPr>
          <w:p w14:paraId="471BD499" w14:textId="77777777" w:rsidR="00F806B6" w:rsidRPr="00F806B6" w:rsidRDefault="00F806B6" w:rsidP="00F806B6">
            <w:pPr>
              <w:spacing w:after="300"/>
              <w:rPr>
                <w:rFonts w:ascii="Times New Roman" w:eastAsia="Times New Roman" w:hAnsi="Times New Roman" w:cs="Times New Roman"/>
              </w:rPr>
            </w:pPr>
            <w:r w:rsidRPr="00F806B6">
              <w:rPr>
                <w:rFonts w:ascii="Times New Roman" w:eastAsia="Times New Roman" w:hAnsi="Times New Roman" w:cs="Times New Roman"/>
              </w:rPr>
              <w:t>6</w:t>
            </w:r>
          </w:p>
        </w:tc>
        <w:tc>
          <w:tcPr>
            <w:tcW w:w="0" w:type="auto"/>
            <w:tcBorders>
              <w:top w:val="single" w:sz="6" w:space="0" w:color="DDE1E6"/>
            </w:tcBorders>
            <w:shd w:val="clear" w:color="auto" w:fill="FFFFFF"/>
            <w:tcMar>
              <w:top w:w="120" w:type="dxa"/>
              <w:left w:w="120" w:type="dxa"/>
              <w:bottom w:w="120" w:type="dxa"/>
              <w:right w:w="120" w:type="dxa"/>
            </w:tcMar>
            <w:hideMark/>
          </w:tcPr>
          <w:p w14:paraId="11B7DA56" w14:textId="77777777" w:rsidR="00F806B6" w:rsidRPr="00F806B6" w:rsidRDefault="00F806B6" w:rsidP="00F806B6">
            <w:pPr>
              <w:spacing w:after="300"/>
              <w:rPr>
                <w:rFonts w:ascii="Times New Roman" w:eastAsia="Times New Roman" w:hAnsi="Times New Roman" w:cs="Times New Roman"/>
              </w:rPr>
            </w:pPr>
            <w:r w:rsidRPr="00F806B6">
              <w:rPr>
                <w:rFonts w:ascii="Times New Roman" w:eastAsia="Times New Roman" w:hAnsi="Times New Roman" w:cs="Times New Roman"/>
              </w:rPr>
              <w:t>19.4%</w:t>
            </w:r>
          </w:p>
        </w:tc>
      </w:tr>
      <w:tr w:rsidR="00F806B6" w:rsidRPr="00F806B6" w14:paraId="34CC9A5F" w14:textId="77777777" w:rsidTr="00F806B6">
        <w:tc>
          <w:tcPr>
            <w:tcW w:w="0" w:type="auto"/>
            <w:tcBorders>
              <w:top w:val="single" w:sz="6" w:space="0" w:color="DDE1E6"/>
            </w:tcBorders>
            <w:shd w:val="clear" w:color="auto" w:fill="FFFFFF"/>
            <w:tcMar>
              <w:top w:w="120" w:type="dxa"/>
              <w:left w:w="120" w:type="dxa"/>
              <w:bottom w:w="120" w:type="dxa"/>
              <w:right w:w="120" w:type="dxa"/>
            </w:tcMar>
            <w:hideMark/>
          </w:tcPr>
          <w:p w14:paraId="0AA250EB" w14:textId="77777777" w:rsidR="00F806B6" w:rsidRPr="00F806B6" w:rsidRDefault="00F806B6" w:rsidP="00F806B6">
            <w:pPr>
              <w:spacing w:after="300"/>
              <w:rPr>
                <w:rFonts w:ascii="Times New Roman" w:eastAsia="Times New Roman" w:hAnsi="Times New Roman" w:cs="Times New Roman"/>
              </w:rPr>
            </w:pPr>
            <w:r w:rsidRPr="00F806B6">
              <w:rPr>
                <w:rFonts w:ascii="Times New Roman" w:eastAsia="Times New Roman" w:hAnsi="Times New Roman" w:cs="Times New Roman"/>
              </w:rPr>
              <w:t>Greater than 80 degrees</w:t>
            </w:r>
          </w:p>
        </w:tc>
        <w:tc>
          <w:tcPr>
            <w:tcW w:w="0" w:type="auto"/>
            <w:tcBorders>
              <w:top w:val="single" w:sz="6" w:space="0" w:color="DDE1E6"/>
            </w:tcBorders>
            <w:shd w:val="clear" w:color="auto" w:fill="FFFFFF"/>
            <w:tcMar>
              <w:top w:w="120" w:type="dxa"/>
              <w:left w:w="120" w:type="dxa"/>
              <w:bottom w:w="120" w:type="dxa"/>
              <w:right w:w="120" w:type="dxa"/>
            </w:tcMar>
            <w:hideMark/>
          </w:tcPr>
          <w:p w14:paraId="1006ED10" w14:textId="77777777" w:rsidR="00F806B6" w:rsidRPr="00F806B6" w:rsidRDefault="00F806B6" w:rsidP="00F806B6">
            <w:pPr>
              <w:spacing w:after="300"/>
              <w:rPr>
                <w:rFonts w:ascii="Times New Roman" w:eastAsia="Times New Roman" w:hAnsi="Times New Roman" w:cs="Times New Roman"/>
              </w:rPr>
            </w:pPr>
            <w:r w:rsidRPr="00F806B6">
              <w:rPr>
                <w:rFonts w:ascii="Times New Roman" w:eastAsia="Times New Roman" w:hAnsi="Times New Roman" w:cs="Times New Roman"/>
              </w:rPr>
              <w:t>2</w:t>
            </w:r>
          </w:p>
        </w:tc>
        <w:tc>
          <w:tcPr>
            <w:tcW w:w="0" w:type="auto"/>
            <w:tcBorders>
              <w:top w:val="single" w:sz="6" w:space="0" w:color="DDE1E6"/>
            </w:tcBorders>
            <w:shd w:val="clear" w:color="auto" w:fill="FFFFFF"/>
            <w:tcMar>
              <w:top w:w="120" w:type="dxa"/>
              <w:left w:w="120" w:type="dxa"/>
              <w:bottom w:w="120" w:type="dxa"/>
              <w:right w:w="120" w:type="dxa"/>
            </w:tcMar>
            <w:hideMark/>
          </w:tcPr>
          <w:p w14:paraId="74C1404C" w14:textId="77777777" w:rsidR="00F806B6" w:rsidRPr="00F806B6" w:rsidRDefault="00F806B6" w:rsidP="00F806B6">
            <w:pPr>
              <w:spacing w:after="300"/>
              <w:rPr>
                <w:rFonts w:ascii="Times New Roman" w:eastAsia="Times New Roman" w:hAnsi="Times New Roman" w:cs="Times New Roman"/>
              </w:rPr>
            </w:pPr>
            <w:r w:rsidRPr="00F806B6">
              <w:rPr>
                <w:rFonts w:ascii="Times New Roman" w:eastAsia="Times New Roman" w:hAnsi="Times New Roman" w:cs="Times New Roman"/>
              </w:rPr>
              <w:t>6.5%</w:t>
            </w:r>
          </w:p>
        </w:tc>
      </w:tr>
    </w:tbl>
    <w:p w14:paraId="284B049B" w14:textId="77777777" w:rsidR="00F806B6" w:rsidRPr="00F806B6" w:rsidRDefault="00F806B6" w:rsidP="00F806B6">
      <w:pPr>
        <w:shd w:val="clear" w:color="auto" w:fill="FFFFFF"/>
        <w:outlineLvl w:val="3"/>
        <w:rPr>
          <w:rFonts w:ascii="Helvetica Neue" w:eastAsia="Times New Roman" w:hAnsi="Helvetica Neue" w:cs="Times New Roman"/>
          <w:b/>
          <w:bCs/>
          <w:color w:val="2F353E"/>
          <w:sz w:val="27"/>
          <w:szCs w:val="27"/>
        </w:rPr>
      </w:pPr>
      <w:r w:rsidRPr="00F806B6">
        <w:rPr>
          <w:rFonts w:ascii="Helvetica Neue" w:eastAsia="Times New Roman" w:hAnsi="Helvetica Neue" w:cs="Times New Roman"/>
          <w:b/>
          <w:bCs/>
          <w:color w:val="2F353E"/>
          <w:sz w:val="27"/>
          <w:szCs w:val="27"/>
        </w:rPr>
        <w:t>Degrees-Left </w:t>
      </w:r>
      <w:r w:rsidRPr="00F806B6">
        <w:rPr>
          <w:rFonts w:ascii="Helvetica Neue" w:eastAsia="Times New Roman" w:hAnsi="Helvetica Neue" w:cs="Times New Roman"/>
          <w:color w:val="676E76"/>
          <w:sz w:val="20"/>
          <w:szCs w:val="20"/>
        </w:rPr>
        <w:t>Total Responses: 31</w:t>
      </w:r>
    </w:p>
    <w:tbl>
      <w:tblPr>
        <w:tblW w:w="9067" w:type="dxa"/>
        <w:shd w:val="clear" w:color="auto" w:fill="FFFFFF"/>
        <w:tblCellMar>
          <w:top w:w="15" w:type="dxa"/>
          <w:left w:w="15" w:type="dxa"/>
          <w:bottom w:w="15" w:type="dxa"/>
          <w:right w:w="15" w:type="dxa"/>
        </w:tblCellMar>
        <w:tblLook w:val="04A0" w:firstRow="1" w:lastRow="0" w:firstColumn="1" w:lastColumn="0" w:noHBand="0" w:noVBand="1"/>
      </w:tblPr>
      <w:tblGrid>
        <w:gridCol w:w="3119"/>
        <w:gridCol w:w="1701"/>
        <w:gridCol w:w="4247"/>
      </w:tblGrid>
      <w:tr w:rsidR="00F806B6" w:rsidRPr="00F806B6" w14:paraId="12C845BA" w14:textId="77777777" w:rsidTr="00F806B6">
        <w:trPr>
          <w:tblHeader/>
        </w:trPr>
        <w:tc>
          <w:tcPr>
            <w:tcW w:w="3119" w:type="dxa"/>
            <w:tcBorders>
              <w:top w:val="nil"/>
              <w:bottom w:val="single" w:sz="12" w:space="0" w:color="B1B9C6"/>
            </w:tcBorders>
            <w:shd w:val="clear" w:color="auto" w:fill="2A2F37"/>
            <w:tcMar>
              <w:top w:w="120" w:type="dxa"/>
              <w:left w:w="120" w:type="dxa"/>
              <w:bottom w:w="120" w:type="dxa"/>
              <w:right w:w="120" w:type="dxa"/>
            </w:tcMar>
            <w:vAlign w:val="bottom"/>
            <w:hideMark/>
          </w:tcPr>
          <w:p w14:paraId="60FC7CD5" w14:textId="77777777" w:rsidR="00F806B6" w:rsidRPr="00F806B6" w:rsidRDefault="00F806B6" w:rsidP="00F806B6">
            <w:pPr>
              <w:rPr>
                <w:rFonts w:ascii="Times New Roman" w:eastAsia="Times New Roman" w:hAnsi="Times New Roman" w:cs="Times New Roman"/>
                <w:b/>
                <w:bCs/>
                <w:color w:val="FFFFFF"/>
              </w:rPr>
            </w:pPr>
            <w:r w:rsidRPr="00F806B6">
              <w:rPr>
                <w:rFonts w:ascii="Times New Roman" w:eastAsia="Times New Roman" w:hAnsi="Times New Roman" w:cs="Times New Roman"/>
                <w:b/>
                <w:bCs/>
                <w:color w:val="FFFFFF"/>
              </w:rPr>
              <w:t>Answer</w:t>
            </w:r>
          </w:p>
        </w:tc>
        <w:tc>
          <w:tcPr>
            <w:tcW w:w="1701" w:type="dxa"/>
            <w:tcBorders>
              <w:top w:val="nil"/>
              <w:bottom w:val="single" w:sz="12" w:space="0" w:color="B1B9C6"/>
            </w:tcBorders>
            <w:shd w:val="clear" w:color="auto" w:fill="2A2F37"/>
            <w:tcMar>
              <w:top w:w="120" w:type="dxa"/>
              <w:left w:w="120" w:type="dxa"/>
              <w:bottom w:w="120" w:type="dxa"/>
              <w:right w:w="120" w:type="dxa"/>
            </w:tcMar>
            <w:vAlign w:val="bottom"/>
            <w:hideMark/>
          </w:tcPr>
          <w:p w14:paraId="514DDF01" w14:textId="77777777" w:rsidR="00F806B6" w:rsidRPr="00F806B6" w:rsidRDefault="00F806B6" w:rsidP="00F806B6">
            <w:pPr>
              <w:rPr>
                <w:rFonts w:ascii="Times New Roman" w:eastAsia="Times New Roman" w:hAnsi="Times New Roman" w:cs="Times New Roman"/>
                <w:b/>
                <w:bCs/>
                <w:color w:val="FFFFFF"/>
              </w:rPr>
            </w:pPr>
            <w:r w:rsidRPr="00F806B6">
              <w:rPr>
                <w:rFonts w:ascii="Times New Roman" w:eastAsia="Times New Roman" w:hAnsi="Times New Roman" w:cs="Times New Roman"/>
                <w:b/>
                <w:bCs/>
                <w:color w:val="FFFFFF"/>
              </w:rPr>
              <w:t># Responses</w:t>
            </w:r>
          </w:p>
        </w:tc>
        <w:tc>
          <w:tcPr>
            <w:tcW w:w="0" w:type="auto"/>
            <w:tcBorders>
              <w:top w:val="nil"/>
              <w:bottom w:val="single" w:sz="12" w:space="0" w:color="B1B9C6"/>
            </w:tcBorders>
            <w:shd w:val="clear" w:color="auto" w:fill="2A2F37"/>
            <w:tcMar>
              <w:top w:w="120" w:type="dxa"/>
              <w:left w:w="120" w:type="dxa"/>
              <w:bottom w:w="120" w:type="dxa"/>
              <w:right w:w="120" w:type="dxa"/>
            </w:tcMar>
            <w:vAlign w:val="bottom"/>
            <w:hideMark/>
          </w:tcPr>
          <w:p w14:paraId="33710B39" w14:textId="77777777" w:rsidR="00F806B6" w:rsidRPr="00F806B6" w:rsidRDefault="00F806B6" w:rsidP="00F806B6">
            <w:pPr>
              <w:rPr>
                <w:rFonts w:ascii="Times New Roman" w:eastAsia="Times New Roman" w:hAnsi="Times New Roman" w:cs="Times New Roman"/>
                <w:b/>
                <w:bCs/>
                <w:color w:val="FFFFFF"/>
              </w:rPr>
            </w:pPr>
            <w:r w:rsidRPr="00F806B6">
              <w:rPr>
                <w:rFonts w:ascii="Times New Roman" w:eastAsia="Times New Roman" w:hAnsi="Times New Roman" w:cs="Times New Roman"/>
                <w:b/>
                <w:bCs/>
                <w:color w:val="FFFFFF"/>
              </w:rPr>
              <w:t>Percentage</w:t>
            </w:r>
          </w:p>
        </w:tc>
      </w:tr>
      <w:tr w:rsidR="00F806B6" w:rsidRPr="00F806B6" w14:paraId="1F6C1323" w14:textId="77777777" w:rsidTr="00F806B6">
        <w:tc>
          <w:tcPr>
            <w:tcW w:w="3119" w:type="dxa"/>
            <w:tcBorders>
              <w:top w:val="single" w:sz="6" w:space="0" w:color="DDE1E6"/>
            </w:tcBorders>
            <w:shd w:val="clear" w:color="auto" w:fill="FFFFFF"/>
            <w:tcMar>
              <w:top w:w="120" w:type="dxa"/>
              <w:left w:w="120" w:type="dxa"/>
              <w:bottom w:w="120" w:type="dxa"/>
              <w:right w:w="120" w:type="dxa"/>
            </w:tcMar>
            <w:hideMark/>
          </w:tcPr>
          <w:p w14:paraId="2827B701" w14:textId="77777777" w:rsidR="00F806B6" w:rsidRPr="00F806B6" w:rsidRDefault="00F806B6" w:rsidP="00F806B6">
            <w:pPr>
              <w:rPr>
                <w:rFonts w:ascii="Times New Roman" w:eastAsia="Times New Roman" w:hAnsi="Times New Roman" w:cs="Times New Roman"/>
              </w:rPr>
            </w:pPr>
            <w:r w:rsidRPr="00F806B6">
              <w:rPr>
                <w:rFonts w:ascii="Times New Roman" w:eastAsia="Times New Roman" w:hAnsi="Times New Roman" w:cs="Times New Roman"/>
              </w:rPr>
              <w:t>Less than 41 degrees</w:t>
            </w:r>
          </w:p>
        </w:tc>
        <w:tc>
          <w:tcPr>
            <w:tcW w:w="1701" w:type="dxa"/>
            <w:tcBorders>
              <w:top w:val="single" w:sz="6" w:space="0" w:color="DDE1E6"/>
            </w:tcBorders>
            <w:shd w:val="clear" w:color="auto" w:fill="FFFFFF"/>
            <w:tcMar>
              <w:top w:w="120" w:type="dxa"/>
              <w:left w:w="120" w:type="dxa"/>
              <w:bottom w:w="120" w:type="dxa"/>
              <w:right w:w="120" w:type="dxa"/>
            </w:tcMar>
            <w:hideMark/>
          </w:tcPr>
          <w:p w14:paraId="16A47151" w14:textId="77777777" w:rsidR="00F806B6" w:rsidRPr="00F806B6" w:rsidRDefault="00F806B6" w:rsidP="00F806B6">
            <w:pPr>
              <w:rPr>
                <w:rFonts w:ascii="Times New Roman" w:eastAsia="Times New Roman" w:hAnsi="Times New Roman" w:cs="Times New Roman"/>
              </w:rPr>
            </w:pPr>
            <w:r w:rsidRPr="00F806B6">
              <w:rPr>
                <w:rFonts w:ascii="Times New Roman" w:eastAsia="Times New Roman" w:hAnsi="Times New Roman" w:cs="Times New Roman"/>
              </w:rPr>
              <w:t>0</w:t>
            </w:r>
          </w:p>
        </w:tc>
        <w:tc>
          <w:tcPr>
            <w:tcW w:w="0" w:type="auto"/>
            <w:tcBorders>
              <w:top w:val="single" w:sz="6" w:space="0" w:color="DDE1E6"/>
            </w:tcBorders>
            <w:shd w:val="clear" w:color="auto" w:fill="FFFFFF"/>
            <w:tcMar>
              <w:top w:w="120" w:type="dxa"/>
              <w:left w:w="120" w:type="dxa"/>
              <w:bottom w:w="120" w:type="dxa"/>
              <w:right w:w="120" w:type="dxa"/>
            </w:tcMar>
            <w:hideMark/>
          </w:tcPr>
          <w:p w14:paraId="3D9BDCA2" w14:textId="77777777" w:rsidR="00F806B6" w:rsidRPr="00F806B6" w:rsidRDefault="00F806B6" w:rsidP="00F806B6">
            <w:pPr>
              <w:rPr>
                <w:rFonts w:ascii="Times New Roman" w:eastAsia="Times New Roman" w:hAnsi="Times New Roman" w:cs="Times New Roman"/>
              </w:rPr>
            </w:pPr>
            <w:r w:rsidRPr="00F806B6">
              <w:rPr>
                <w:rFonts w:ascii="Times New Roman" w:eastAsia="Times New Roman" w:hAnsi="Times New Roman" w:cs="Times New Roman"/>
              </w:rPr>
              <w:t>0%</w:t>
            </w:r>
          </w:p>
        </w:tc>
      </w:tr>
      <w:tr w:rsidR="00F806B6" w:rsidRPr="00F806B6" w14:paraId="014E3BF1" w14:textId="77777777" w:rsidTr="00F806B6">
        <w:tc>
          <w:tcPr>
            <w:tcW w:w="3119" w:type="dxa"/>
            <w:tcBorders>
              <w:top w:val="single" w:sz="6" w:space="0" w:color="DDE1E6"/>
            </w:tcBorders>
            <w:shd w:val="clear" w:color="auto" w:fill="FFFFFF"/>
            <w:tcMar>
              <w:top w:w="120" w:type="dxa"/>
              <w:left w:w="120" w:type="dxa"/>
              <w:bottom w:w="120" w:type="dxa"/>
              <w:right w:w="120" w:type="dxa"/>
            </w:tcMar>
            <w:hideMark/>
          </w:tcPr>
          <w:p w14:paraId="1026E8DB" w14:textId="77777777" w:rsidR="00F806B6" w:rsidRPr="00F806B6" w:rsidRDefault="00F806B6" w:rsidP="00F806B6">
            <w:pPr>
              <w:rPr>
                <w:rFonts w:ascii="Times New Roman" w:eastAsia="Times New Roman" w:hAnsi="Times New Roman" w:cs="Times New Roman"/>
              </w:rPr>
            </w:pPr>
            <w:r w:rsidRPr="00F806B6">
              <w:rPr>
                <w:rFonts w:ascii="Times New Roman" w:eastAsia="Times New Roman" w:hAnsi="Times New Roman" w:cs="Times New Roman"/>
              </w:rPr>
              <w:t>41-50 degrees</w:t>
            </w:r>
          </w:p>
        </w:tc>
        <w:tc>
          <w:tcPr>
            <w:tcW w:w="1701" w:type="dxa"/>
            <w:tcBorders>
              <w:top w:val="single" w:sz="6" w:space="0" w:color="DDE1E6"/>
            </w:tcBorders>
            <w:shd w:val="clear" w:color="auto" w:fill="FFFFFF"/>
            <w:tcMar>
              <w:top w:w="120" w:type="dxa"/>
              <w:left w:w="120" w:type="dxa"/>
              <w:bottom w:w="120" w:type="dxa"/>
              <w:right w:w="120" w:type="dxa"/>
            </w:tcMar>
            <w:hideMark/>
          </w:tcPr>
          <w:p w14:paraId="3FBFC372" w14:textId="77777777" w:rsidR="00F806B6" w:rsidRPr="00F806B6" w:rsidRDefault="00F806B6" w:rsidP="00F806B6">
            <w:pPr>
              <w:rPr>
                <w:rFonts w:ascii="Times New Roman" w:eastAsia="Times New Roman" w:hAnsi="Times New Roman" w:cs="Times New Roman"/>
              </w:rPr>
            </w:pPr>
            <w:r w:rsidRPr="00F806B6">
              <w:rPr>
                <w:rFonts w:ascii="Times New Roman" w:eastAsia="Times New Roman" w:hAnsi="Times New Roman" w:cs="Times New Roman"/>
              </w:rPr>
              <w:t>5</w:t>
            </w:r>
          </w:p>
        </w:tc>
        <w:tc>
          <w:tcPr>
            <w:tcW w:w="0" w:type="auto"/>
            <w:tcBorders>
              <w:top w:val="single" w:sz="6" w:space="0" w:color="DDE1E6"/>
            </w:tcBorders>
            <w:shd w:val="clear" w:color="auto" w:fill="FFFFFF"/>
            <w:tcMar>
              <w:top w:w="120" w:type="dxa"/>
              <w:left w:w="120" w:type="dxa"/>
              <w:bottom w:w="120" w:type="dxa"/>
              <w:right w:w="120" w:type="dxa"/>
            </w:tcMar>
            <w:hideMark/>
          </w:tcPr>
          <w:p w14:paraId="3AB9B47F" w14:textId="77777777" w:rsidR="00F806B6" w:rsidRPr="00F806B6" w:rsidRDefault="00F806B6" w:rsidP="00F806B6">
            <w:pPr>
              <w:rPr>
                <w:rFonts w:ascii="Times New Roman" w:eastAsia="Times New Roman" w:hAnsi="Times New Roman" w:cs="Times New Roman"/>
              </w:rPr>
            </w:pPr>
            <w:r w:rsidRPr="00F806B6">
              <w:rPr>
                <w:rFonts w:ascii="Times New Roman" w:eastAsia="Times New Roman" w:hAnsi="Times New Roman" w:cs="Times New Roman"/>
              </w:rPr>
              <w:t>16.1%</w:t>
            </w:r>
          </w:p>
        </w:tc>
      </w:tr>
      <w:tr w:rsidR="00F806B6" w:rsidRPr="00F806B6" w14:paraId="652B8680" w14:textId="77777777" w:rsidTr="00F806B6">
        <w:tc>
          <w:tcPr>
            <w:tcW w:w="3119" w:type="dxa"/>
            <w:tcBorders>
              <w:top w:val="single" w:sz="6" w:space="0" w:color="DDE1E6"/>
            </w:tcBorders>
            <w:shd w:val="clear" w:color="auto" w:fill="FFFFFF"/>
            <w:tcMar>
              <w:top w:w="120" w:type="dxa"/>
              <w:left w:w="120" w:type="dxa"/>
              <w:bottom w:w="120" w:type="dxa"/>
              <w:right w:w="120" w:type="dxa"/>
            </w:tcMar>
            <w:hideMark/>
          </w:tcPr>
          <w:p w14:paraId="315E2AD3" w14:textId="77777777" w:rsidR="00F806B6" w:rsidRPr="00F806B6" w:rsidRDefault="00F806B6" w:rsidP="00F806B6">
            <w:pPr>
              <w:rPr>
                <w:rFonts w:ascii="Times New Roman" w:eastAsia="Times New Roman" w:hAnsi="Times New Roman" w:cs="Times New Roman"/>
              </w:rPr>
            </w:pPr>
            <w:r w:rsidRPr="00F806B6">
              <w:rPr>
                <w:rFonts w:ascii="Times New Roman" w:eastAsia="Times New Roman" w:hAnsi="Times New Roman" w:cs="Times New Roman"/>
              </w:rPr>
              <w:t>51-60 degrees</w:t>
            </w:r>
          </w:p>
        </w:tc>
        <w:tc>
          <w:tcPr>
            <w:tcW w:w="1701" w:type="dxa"/>
            <w:tcBorders>
              <w:top w:val="single" w:sz="6" w:space="0" w:color="DDE1E6"/>
            </w:tcBorders>
            <w:shd w:val="clear" w:color="auto" w:fill="FFFFFF"/>
            <w:tcMar>
              <w:top w:w="120" w:type="dxa"/>
              <w:left w:w="120" w:type="dxa"/>
              <w:bottom w:w="120" w:type="dxa"/>
              <w:right w:w="120" w:type="dxa"/>
            </w:tcMar>
            <w:hideMark/>
          </w:tcPr>
          <w:p w14:paraId="049DA2D2" w14:textId="77777777" w:rsidR="00F806B6" w:rsidRPr="00F806B6" w:rsidRDefault="00F806B6" w:rsidP="00F806B6">
            <w:pPr>
              <w:rPr>
                <w:rFonts w:ascii="Times New Roman" w:eastAsia="Times New Roman" w:hAnsi="Times New Roman" w:cs="Times New Roman"/>
              </w:rPr>
            </w:pPr>
            <w:r w:rsidRPr="00F806B6">
              <w:rPr>
                <w:rFonts w:ascii="Times New Roman" w:eastAsia="Times New Roman" w:hAnsi="Times New Roman" w:cs="Times New Roman"/>
              </w:rPr>
              <w:t>10</w:t>
            </w:r>
          </w:p>
        </w:tc>
        <w:tc>
          <w:tcPr>
            <w:tcW w:w="0" w:type="auto"/>
            <w:tcBorders>
              <w:top w:val="single" w:sz="6" w:space="0" w:color="DDE1E6"/>
            </w:tcBorders>
            <w:shd w:val="clear" w:color="auto" w:fill="FFFFFF"/>
            <w:tcMar>
              <w:top w:w="120" w:type="dxa"/>
              <w:left w:w="120" w:type="dxa"/>
              <w:bottom w:w="120" w:type="dxa"/>
              <w:right w:w="120" w:type="dxa"/>
            </w:tcMar>
            <w:hideMark/>
          </w:tcPr>
          <w:p w14:paraId="2E7BF9D1" w14:textId="77777777" w:rsidR="00F806B6" w:rsidRPr="00F806B6" w:rsidRDefault="00F806B6" w:rsidP="00F806B6">
            <w:pPr>
              <w:rPr>
                <w:rFonts w:ascii="Times New Roman" w:eastAsia="Times New Roman" w:hAnsi="Times New Roman" w:cs="Times New Roman"/>
              </w:rPr>
            </w:pPr>
            <w:r w:rsidRPr="00F806B6">
              <w:rPr>
                <w:rFonts w:ascii="Times New Roman" w:eastAsia="Times New Roman" w:hAnsi="Times New Roman" w:cs="Times New Roman"/>
              </w:rPr>
              <w:t>32.3%</w:t>
            </w:r>
          </w:p>
        </w:tc>
      </w:tr>
      <w:tr w:rsidR="00F806B6" w:rsidRPr="00F806B6" w14:paraId="56C756EF" w14:textId="77777777" w:rsidTr="00F806B6">
        <w:tc>
          <w:tcPr>
            <w:tcW w:w="3119" w:type="dxa"/>
            <w:tcBorders>
              <w:top w:val="single" w:sz="6" w:space="0" w:color="DDE1E6"/>
            </w:tcBorders>
            <w:shd w:val="clear" w:color="auto" w:fill="FFFFFF"/>
            <w:tcMar>
              <w:top w:w="120" w:type="dxa"/>
              <w:left w:w="120" w:type="dxa"/>
              <w:bottom w:w="120" w:type="dxa"/>
              <w:right w:w="120" w:type="dxa"/>
            </w:tcMar>
            <w:hideMark/>
          </w:tcPr>
          <w:p w14:paraId="51D3CE34" w14:textId="77777777" w:rsidR="00F806B6" w:rsidRPr="00F806B6" w:rsidRDefault="00F806B6" w:rsidP="00F806B6">
            <w:pPr>
              <w:rPr>
                <w:rFonts w:ascii="Times New Roman" w:eastAsia="Times New Roman" w:hAnsi="Times New Roman" w:cs="Times New Roman"/>
              </w:rPr>
            </w:pPr>
            <w:r w:rsidRPr="00F806B6">
              <w:rPr>
                <w:rFonts w:ascii="Times New Roman" w:eastAsia="Times New Roman" w:hAnsi="Times New Roman" w:cs="Times New Roman"/>
              </w:rPr>
              <w:t>61-70 degrees</w:t>
            </w:r>
          </w:p>
        </w:tc>
        <w:tc>
          <w:tcPr>
            <w:tcW w:w="1701" w:type="dxa"/>
            <w:tcBorders>
              <w:top w:val="single" w:sz="6" w:space="0" w:color="DDE1E6"/>
            </w:tcBorders>
            <w:shd w:val="clear" w:color="auto" w:fill="FFFFFF"/>
            <w:tcMar>
              <w:top w:w="120" w:type="dxa"/>
              <w:left w:w="120" w:type="dxa"/>
              <w:bottom w:w="120" w:type="dxa"/>
              <w:right w:w="120" w:type="dxa"/>
            </w:tcMar>
            <w:hideMark/>
          </w:tcPr>
          <w:p w14:paraId="459A800D" w14:textId="77777777" w:rsidR="00F806B6" w:rsidRPr="00F806B6" w:rsidRDefault="00F806B6" w:rsidP="00F806B6">
            <w:pPr>
              <w:rPr>
                <w:rFonts w:ascii="Times New Roman" w:eastAsia="Times New Roman" w:hAnsi="Times New Roman" w:cs="Times New Roman"/>
              </w:rPr>
            </w:pPr>
            <w:r w:rsidRPr="00F806B6">
              <w:rPr>
                <w:rFonts w:ascii="Times New Roman" w:eastAsia="Times New Roman" w:hAnsi="Times New Roman" w:cs="Times New Roman"/>
              </w:rPr>
              <w:t>8</w:t>
            </w:r>
          </w:p>
        </w:tc>
        <w:tc>
          <w:tcPr>
            <w:tcW w:w="0" w:type="auto"/>
            <w:tcBorders>
              <w:top w:val="single" w:sz="6" w:space="0" w:color="DDE1E6"/>
            </w:tcBorders>
            <w:shd w:val="clear" w:color="auto" w:fill="FFFFFF"/>
            <w:tcMar>
              <w:top w:w="120" w:type="dxa"/>
              <w:left w:w="120" w:type="dxa"/>
              <w:bottom w:w="120" w:type="dxa"/>
              <w:right w:w="120" w:type="dxa"/>
            </w:tcMar>
            <w:hideMark/>
          </w:tcPr>
          <w:p w14:paraId="532F406C" w14:textId="77777777" w:rsidR="00F806B6" w:rsidRPr="00F806B6" w:rsidRDefault="00F806B6" w:rsidP="00F806B6">
            <w:pPr>
              <w:rPr>
                <w:rFonts w:ascii="Times New Roman" w:eastAsia="Times New Roman" w:hAnsi="Times New Roman" w:cs="Times New Roman"/>
              </w:rPr>
            </w:pPr>
            <w:r w:rsidRPr="00F806B6">
              <w:rPr>
                <w:rFonts w:ascii="Times New Roman" w:eastAsia="Times New Roman" w:hAnsi="Times New Roman" w:cs="Times New Roman"/>
              </w:rPr>
              <w:t>25.8%</w:t>
            </w:r>
          </w:p>
        </w:tc>
      </w:tr>
      <w:tr w:rsidR="00F806B6" w:rsidRPr="00F806B6" w14:paraId="65893F79" w14:textId="77777777" w:rsidTr="00F806B6">
        <w:tc>
          <w:tcPr>
            <w:tcW w:w="3119" w:type="dxa"/>
            <w:tcBorders>
              <w:top w:val="single" w:sz="6" w:space="0" w:color="DDE1E6"/>
            </w:tcBorders>
            <w:shd w:val="clear" w:color="auto" w:fill="FFFFFF"/>
            <w:tcMar>
              <w:top w:w="120" w:type="dxa"/>
              <w:left w:w="120" w:type="dxa"/>
              <w:bottom w:w="120" w:type="dxa"/>
              <w:right w:w="120" w:type="dxa"/>
            </w:tcMar>
            <w:hideMark/>
          </w:tcPr>
          <w:p w14:paraId="385EF7A6" w14:textId="77777777" w:rsidR="00F806B6" w:rsidRPr="00F806B6" w:rsidRDefault="00F806B6" w:rsidP="00F806B6">
            <w:pPr>
              <w:rPr>
                <w:rFonts w:ascii="Times New Roman" w:eastAsia="Times New Roman" w:hAnsi="Times New Roman" w:cs="Times New Roman"/>
              </w:rPr>
            </w:pPr>
            <w:r w:rsidRPr="00F806B6">
              <w:rPr>
                <w:rFonts w:ascii="Times New Roman" w:eastAsia="Times New Roman" w:hAnsi="Times New Roman" w:cs="Times New Roman"/>
              </w:rPr>
              <w:t>71-80 degrees</w:t>
            </w:r>
          </w:p>
        </w:tc>
        <w:tc>
          <w:tcPr>
            <w:tcW w:w="1701" w:type="dxa"/>
            <w:tcBorders>
              <w:top w:val="single" w:sz="6" w:space="0" w:color="DDE1E6"/>
            </w:tcBorders>
            <w:shd w:val="clear" w:color="auto" w:fill="FFFFFF"/>
            <w:tcMar>
              <w:top w:w="120" w:type="dxa"/>
              <w:left w:w="120" w:type="dxa"/>
              <w:bottom w:w="120" w:type="dxa"/>
              <w:right w:w="120" w:type="dxa"/>
            </w:tcMar>
            <w:hideMark/>
          </w:tcPr>
          <w:p w14:paraId="2E4F7991" w14:textId="77777777" w:rsidR="00F806B6" w:rsidRPr="00F806B6" w:rsidRDefault="00F806B6" w:rsidP="00F806B6">
            <w:pPr>
              <w:rPr>
                <w:rFonts w:ascii="Times New Roman" w:eastAsia="Times New Roman" w:hAnsi="Times New Roman" w:cs="Times New Roman"/>
              </w:rPr>
            </w:pPr>
            <w:r w:rsidRPr="00F806B6">
              <w:rPr>
                <w:rFonts w:ascii="Times New Roman" w:eastAsia="Times New Roman" w:hAnsi="Times New Roman" w:cs="Times New Roman"/>
              </w:rPr>
              <w:t>6</w:t>
            </w:r>
          </w:p>
        </w:tc>
        <w:tc>
          <w:tcPr>
            <w:tcW w:w="0" w:type="auto"/>
            <w:tcBorders>
              <w:top w:val="single" w:sz="6" w:space="0" w:color="DDE1E6"/>
            </w:tcBorders>
            <w:shd w:val="clear" w:color="auto" w:fill="FFFFFF"/>
            <w:tcMar>
              <w:top w:w="120" w:type="dxa"/>
              <w:left w:w="120" w:type="dxa"/>
              <w:bottom w:w="120" w:type="dxa"/>
              <w:right w:w="120" w:type="dxa"/>
            </w:tcMar>
            <w:hideMark/>
          </w:tcPr>
          <w:p w14:paraId="39F7767C" w14:textId="77777777" w:rsidR="00F806B6" w:rsidRPr="00F806B6" w:rsidRDefault="00F806B6" w:rsidP="00F806B6">
            <w:pPr>
              <w:rPr>
                <w:rFonts w:ascii="Times New Roman" w:eastAsia="Times New Roman" w:hAnsi="Times New Roman" w:cs="Times New Roman"/>
              </w:rPr>
            </w:pPr>
            <w:r w:rsidRPr="00F806B6">
              <w:rPr>
                <w:rFonts w:ascii="Times New Roman" w:eastAsia="Times New Roman" w:hAnsi="Times New Roman" w:cs="Times New Roman"/>
              </w:rPr>
              <w:t>19.4%</w:t>
            </w:r>
          </w:p>
        </w:tc>
      </w:tr>
      <w:tr w:rsidR="00F806B6" w:rsidRPr="00F806B6" w14:paraId="76C4D1F8" w14:textId="77777777" w:rsidTr="00F806B6">
        <w:tc>
          <w:tcPr>
            <w:tcW w:w="3119" w:type="dxa"/>
            <w:tcBorders>
              <w:top w:val="single" w:sz="6" w:space="0" w:color="DDE1E6"/>
            </w:tcBorders>
            <w:shd w:val="clear" w:color="auto" w:fill="FFFFFF"/>
            <w:tcMar>
              <w:top w:w="120" w:type="dxa"/>
              <w:left w:w="120" w:type="dxa"/>
              <w:bottom w:w="120" w:type="dxa"/>
              <w:right w:w="120" w:type="dxa"/>
            </w:tcMar>
            <w:hideMark/>
          </w:tcPr>
          <w:p w14:paraId="5D54E949" w14:textId="77777777" w:rsidR="00F806B6" w:rsidRPr="00F806B6" w:rsidRDefault="00F806B6" w:rsidP="00F806B6">
            <w:pPr>
              <w:rPr>
                <w:rFonts w:ascii="Times New Roman" w:eastAsia="Times New Roman" w:hAnsi="Times New Roman" w:cs="Times New Roman"/>
              </w:rPr>
            </w:pPr>
            <w:r w:rsidRPr="00F806B6">
              <w:rPr>
                <w:rFonts w:ascii="Times New Roman" w:eastAsia="Times New Roman" w:hAnsi="Times New Roman" w:cs="Times New Roman"/>
              </w:rPr>
              <w:t>Greater than 80 degrees</w:t>
            </w:r>
          </w:p>
        </w:tc>
        <w:tc>
          <w:tcPr>
            <w:tcW w:w="1701" w:type="dxa"/>
            <w:tcBorders>
              <w:top w:val="single" w:sz="6" w:space="0" w:color="DDE1E6"/>
            </w:tcBorders>
            <w:shd w:val="clear" w:color="auto" w:fill="FFFFFF"/>
            <w:tcMar>
              <w:top w:w="120" w:type="dxa"/>
              <w:left w:w="120" w:type="dxa"/>
              <w:bottom w:w="120" w:type="dxa"/>
              <w:right w:w="120" w:type="dxa"/>
            </w:tcMar>
            <w:hideMark/>
          </w:tcPr>
          <w:p w14:paraId="1D8677AE" w14:textId="77777777" w:rsidR="00F806B6" w:rsidRPr="00F806B6" w:rsidRDefault="00F806B6" w:rsidP="00F806B6">
            <w:pPr>
              <w:rPr>
                <w:rFonts w:ascii="Times New Roman" w:eastAsia="Times New Roman" w:hAnsi="Times New Roman" w:cs="Times New Roman"/>
              </w:rPr>
            </w:pPr>
            <w:r w:rsidRPr="00F806B6">
              <w:rPr>
                <w:rFonts w:ascii="Times New Roman" w:eastAsia="Times New Roman" w:hAnsi="Times New Roman" w:cs="Times New Roman"/>
              </w:rPr>
              <w:t>2</w:t>
            </w:r>
          </w:p>
        </w:tc>
        <w:tc>
          <w:tcPr>
            <w:tcW w:w="0" w:type="auto"/>
            <w:tcBorders>
              <w:top w:val="single" w:sz="6" w:space="0" w:color="DDE1E6"/>
            </w:tcBorders>
            <w:shd w:val="clear" w:color="auto" w:fill="FFFFFF"/>
            <w:tcMar>
              <w:top w:w="120" w:type="dxa"/>
              <w:left w:w="120" w:type="dxa"/>
              <w:bottom w:w="120" w:type="dxa"/>
              <w:right w:w="120" w:type="dxa"/>
            </w:tcMar>
            <w:hideMark/>
          </w:tcPr>
          <w:p w14:paraId="4AA9FFBD" w14:textId="77777777" w:rsidR="00F806B6" w:rsidRPr="00F806B6" w:rsidRDefault="00F806B6" w:rsidP="00F806B6">
            <w:pPr>
              <w:rPr>
                <w:rFonts w:ascii="Times New Roman" w:eastAsia="Times New Roman" w:hAnsi="Times New Roman" w:cs="Times New Roman"/>
              </w:rPr>
            </w:pPr>
            <w:r w:rsidRPr="00F806B6">
              <w:rPr>
                <w:rFonts w:ascii="Times New Roman" w:eastAsia="Times New Roman" w:hAnsi="Times New Roman" w:cs="Times New Roman"/>
              </w:rPr>
              <w:t>6.5%</w:t>
            </w:r>
          </w:p>
        </w:tc>
      </w:tr>
    </w:tbl>
    <w:p w14:paraId="77B80EE7" w14:textId="77777777" w:rsidR="00F806B6" w:rsidRPr="00F806B6" w:rsidRDefault="00F806B6" w:rsidP="00F806B6">
      <w:pPr>
        <w:rPr>
          <w:rFonts w:ascii="Times New Roman" w:eastAsia="Times New Roman" w:hAnsi="Times New Roman" w:cs="Times New Roman"/>
        </w:rPr>
      </w:pPr>
    </w:p>
    <w:p w14:paraId="22A5B1C3" w14:textId="77777777" w:rsidR="00FF1EA5" w:rsidRDefault="00FF1EA5"/>
    <w:sectPr w:rsidR="00FF1EA5" w:rsidSect="00F806B6">
      <w:pgSz w:w="11900" w:h="16840"/>
      <w:pgMar w:top="782"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9385F"/>
    <w:multiLevelType w:val="multilevel"/>
    <w:tmpl w:val="988A6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4EF7515"/>
    <w:multiLevelType w:val="multilevel"/>
    <w:tmpl w:val="FED28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13F5214"/>
    <w:multiLevelType w:val="multilevel"/>
    <w:tmpl w:val="3E467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72C5EE0"/>
    <w:multiLevelType w:val="multilevel"/>
    <w:tmpl w:val="17465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6B6"/>
    <w:rsid w:val="003E6B9E"/>
    <w:rsid w:val="008A6D3F"/>
    <w:rsid w:val="00BF7188"/>
    <w:rsid w:val="00F806B6"/>
    <w:rsid w:val="00FF1EA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493D68CE"/>
  <w15:chartTrackingRefBased/>
  <w15:docId w15:val="{289E024C-FB2A-6345-8A06-90A1124DE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806B6"/>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F806B6"/>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F806B6"/>
    <w:pPr>
      <w:spacing w:before="100" w:beforeAutospacing="1" w:after="100" w:afterAutospacing="1"/>
      <w:outlineLvl w:val="3"/>
    </w:pPr>
    <w:rPr>
      <w:rFonts w:ascii="Times New Roman" w:eastAsia="Times New Roman" w:hAnsi="Times New Roman" w:cs="Times New Roman"/>
      <w:b/>
      <w:bCs/>
    </w:rPr>
  </w:style>
  <w:style w:type="paragraph" w:styleId="Heading5">
    <w:name w:val="heading 5"/>
    <w:basedOn w:val="Normal"/>
    <w:link w:val="Heading5Char"/>
    <w:uiPriority w:val="9"/>
    <w:qFormat/>
    <w:rsid w:val="00F806B6"/>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06B6"/>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F806B6"/>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F806B6"/>
    <w:rPr>
      <w:rFonts w:ascii="Times New Roman" w:eastAsia="Times New Roman" w:hAnsi="Times New Roman" w:cs="Times New Roman"/>
      <w:b/>
      <w:bCs/>
    </w:rPr>
  </w:style>
  <w:style w:type="character" w:customStyle="1" w:styleId="Heading5Char">
    <w:name w:val="Heading 5 Char"/>
    <w:basedOn w:val="DefaultParagraphFont"/>
    <w:link w:val="Heading5"/>
    <w:uiPriority w:val="9"/>
    <w:rsid w:val="00F806B6"/>
    <w:rPr>
      <w:rFonts w:ascii="Times New Roman" w:eastAsia="Times New Roman" w:hAnsi="Times New Roman" w:cs="Times New Roman"/>
      <w:b/>
      <w:bCs/>
      <w:sz w:val="20"/>
      <w:szCs w:val="20"/>
    </w:rPr>
  </w:style>
  <w:style w:type="character" w:styleId="Strong">
    <w:name w:val="Strong"/>
    <w:basedOn w:val="DefaultParagraphFont"/>
    <w:uiPriority w:val="22"/>
    <w:qFormat/>
    <w:rsid w:val="00F806B6"/>
    <w:rPr>
      <w:b/>
      <w:bCs/>
    </w:rPr>
  </w:style>
  <w:style w:type="paragraph" w:styleId="NormalWeb">
    <w:name w:val="Normal (Web)"/>
    <w:basedOn w:val="Normal"/>
    <w:uiPriority w:val="99"/>
    <w:semiHidden/>
    <w:unhideWhenUsed/>
    <w:rsid w:val="00F806B6"/>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F806B6"/>
  </w:style>
  <w:style w:type="paragraph" w:styleId="BalloonText">
    <w:name w:val="Balloon Text"/>
    <w:basedOn w:val="Normal"/>
    <w:link w:val="BalloonTextChar"/>
    <w:uiPriority w:val="99"/>
    <w:semiHidden/>
    <w:unhideWhenUsed/>
    <w:rsid w:val="00F806B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806B6"/>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7095279">
      <w:bodyDiv w:val="1"/>
      <w:marLeft w:val="0"/>
      <w:marRight w:val="0"/>
      <w:marTop w:val="0"/>
      <w:marBottom w:val="0"/>
      <w:divBdr>
        <w:top w:val="none" w:sz="0" w:space="0" w:color="auto"/>
        <w:left w:val="none" w:sz="0" w:space="0" w:color="auto"/>
        <w:bottom w:val="none" w:sz="0" w:space="0" w:color="auto"/>
        <w:right w:val="none" w:sz="0" w:space="0" w:color="auto"/>
      </w:divBdr>
      <w:divsChild>
        <w:div w:id="1764952463">
          <w:marLeft w:val="0"/>
          <w:marRight w:val="0"/>
          <w:marTop w:val="0"/>
          <w:marBottom w:val="720"/>
          <w:divBdr>
            <w:top w:val="none" w:sz="0" w:space="0" w:color="auto"/>
            <w:left w:val="none" w:sz="0" w:space="0" w:color="auto"/>
            <w:bottom w:val="none" w:sz="0" w:space="0" w:color="auto"/>
            <w:right w:val="none" w:sz="0" w:space="0" w:color="auto"/>
          </w:divBdr>
          <w:divsChild>
            <w:div w:id="1955937974">
              <w:marLeft w:val="0"/>
              <w:marRight w:val="0"/>
              <w:marTop w:val="0"/>
              <w:marBottom w:val="0"/>
              <w:divBdr>
                <w:top w:val="none" w:sz="0" w:space="0" w:color="auto"/>
                <w:left w:val="none" w:sz="0" w:space="0" w:color="auto"/>
                <w:bottom w:val="none" w:sz="0" w:space="0" w:color="auto"/>
                <w:right w:val="none" w:sz="0" w:space="0" w:color="auto"/>
              </w:divBdr>
              <w:divsChild>
                <w:div w:id="2097558775">
                  <w:marLeft w:val="0"/>
                  <w:marRight w:val="0"/>
                  <w:marTop w:val="0"/>
                  <w:marBottom w:val="300"/>
                  <w:divBdr>
                    <w:top w:val="none" w:sz="0" w:space="0" w:color="auto"/>
                    <w:left w:val="none" w:sz="0" w:space="0" w:color="auto"/>
                    <w:bottom w:val="none" w:sz="0" w:space="0" w:color="auto"/>
                    <w:right w:val="none" w:sz="0" w:space="0" w:color="auto"/>
                  </w:divBdr>
                </w:div>
              </w:divsChild>
            </w:div>
            <w:div w:id="514418561">
              <w:marLeft w:val="0"/>
              <w:marRight w:val="0"/>
              <w:marTop w:val="0"/>
              <w:marBottom w:val="0"/>
              <w:divBdr>
                <w:top w:val="none" w:sz="0" w:space="0" w:color="auto"/>
                <w:left w:val="none" w:sz="0" w:space="0" w:color="auto"/>
                <w:bottom w:val="none" w:sz="0" w:space="0" w:color="auto"/>
                <w:right w:val="none" w:sz="0" w:space="0" w:color="auto"/>
              </w:divBdr>
              <w:divsChild>
                <w:div w:id="182565658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3902292">
          <w:marLeft w:val="0"/>
          <w:marRight w:val="0"/>
          <w:marTop w:val="0"/>
          <w:marBottom w:val="720"/>
          <w:divBdr>
            <w:top w:val="none" w:sz="0" w:space="0" w:color="auto"/>
            <w:left w:val="none" w:sz="0" w:space="0" w:color="auto"/>
            <w:bottom w:val="none" w:sz="0" w:space="0" w:color="auto"/>
            <w:right w:val="none" w:sz="0" w:space="0" w:color="auto"/>
          </w:divBdr>
          <w:divsChild>
            <w:div w:id="1188447749">
              <w:marLeft w:val="0"/>
              <w:marRight w:val="0"/>
              <w:marTop w:val="0"/>
              <w:marBottom w:val="0"/>
              <w:divBdr>
                <w:top w:val="none" w:sz="0" w:space="0" w:color="auto"/>
                <w:left w:val="none" w:sz="0" w:space="0" w:color="auto"/>
                <w:bottom w:val="none" w:sz="0" w:space="0" w:color="auto"/>
                <w:right w:val="none" w:sz="0" w:space="0" w:color="auto"/>
              </w:divBdr>
              <w:divsChild>
                <w:div w:id="815801425">
                  <w:marLeft w:val="0"/>
                  <w:marRight w:val="0"/>
                  <w:marTop w:val="0"/>
                  <w:marBottom w:val="300"/>
                  <w:divBdr>
                    <w:top w:val="none" w:sz="0" w:space="0" w:color="auto"/>
                    <w:left w:val="none" w:sz="0" w:space="0" w:color="auto"/>
                    <w:bottom w:val="none" w:sz="0" w:space="0" w:color="auto"/>
                    <w:right w:val="none" w:sz="0" w:space="0" w:color="auto"/>
                  </w:divBdr>
                </w:div>
              </w:divsChild>
            </w:div>
            <w:div w:id="743995157">
              <w:marLeft w:val="0"/>
              <w:marRight w:val="0"/>
              <w:marTop w:val="0"/>
              <w:marBottom w:val="0"/>
              <w:divBdr>
                <w:top w:val="none" w:sz="0" w:space="0" w:color="auto"/>
                <w:left w:val="none" w:sz="0" w:space="0" w:color="auto"/>
                <w:bottom w:val="none" w:sz="0" w:space="0" w:color="auto"/>
                <w:right w:val="none" w:sz="0" w:space="0" w:color="auto"/>
              </w:divBdr>
              <w:divsChild>
                <w:div w:id="114786578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53552498">
          <w:marLeft w:val="0"/>
          <w:marRight w:val="0"/>
          <w:marTop w:val="0"/>
          <w:marBottom w:val="720"/>
          <w:divBdr>
            <w:top w:val="single" w:sz="6" w:space="11" w:color="B1B9C6"/>
            <w:left w:val="single" w:sz="6" w:space="11" w:color="B1B9C6"/>
            <w:bottom w:val="single" w:sz="6" w:space="11" w:color="B1B9C6"/>
            <w:right w:val="single" w:sz="6" w:space="11" w:color="B1B9C6"/>
          </w:divBdr>
        </w:div>
        <w:div w:id="166755903">
          <w:marLeft w:val="0"/>
          <w:marRight w:val="0"/>
          <w:marTop w:val="0"/>
          <w:marBottom w:val="720"/>
          <w:divBdr>
            <w:top w:val="single" w:sz="6" w:space="11" w:color="B1B9C6"/>
            <w:left w:val="single" w:sz="6" w:space="11" w:color="B1B9C6"/>
            <w:bottom w:val="single" w:sz="6" w:space="11" w:color="B1B9C6"/>
            <w:right w:val="single" w:sz="6" w:space="11" w:color="B1B9C6"/>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697</Words>
  <Characters>4840</Characters>
  <Application>Microsoft Office Word</Application>
  <DocSecurity>0</DocSecurity>
  <Lines>98</Lines>
  <Paragraphs>44</Paragraphs>
  <ScaleCrop>false</ScaleCrop>
  <Company/>
  <LinksUpToDate>false</LinksUpToDate>
  <CharactersWithSpaces>5493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Archer</dc:creator>
  <cp:keywords/>
  <dc:description/>
  <cp:lastModifiedBy>Sean Archer</cp:lastModifiedBy>
  <cp:revision>1</cp:revision>
  <dcterms:created xsi:type="dcterms:W3CDTF">2019-04-12T22:09:00Z</dcterms:created>
  <dcterms:modified xsi:type="dcterms:W3CDTF">2019-04-12T22:33:00Z</dcterms:modified>
</cp:coreProperties>
</file>